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B8ABD" w14:textId="2552D122" w:rsidR="0C762677" w:rsidRDefault="0C762677"/>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bottom w:w="28" w:type="dxa"/>
        </w:tblCellMar>
        <w:tblLook w:val="01E0" w:firstRow="1" w:lastRow="1" w:firstColumn="1" w:lastColumn="1" w:noHBand="0" w:noVBand="0"/>
      </w:tblPr>
      <w:tblGrid>
        <w:gridCol w:w="10461"/>
      </w:tblGrid>
      <w:tr w:rsidR="0C762677" w14:paraId="36191454" w14:textId="77777777" w:rsidTr="4BCC5A42">
        <w:trPr>
          <w:trHeight w:val="419"/>
        </w:trPr>
        <w:tc>
          <w:tcPr>
            <w:tcW w:w="10461" w:type="dxa"/>
            <w:shd w:val="clear" w:color="auto" w:fill="006FC0"/>
            <w:vAlign w:val="center"/>
          </w:tcPr>
          <w:p w14:paraId="661FB61B" w14:textId="597067E9" w:rsidR="21326AB8" w:rsidRDefault="21326AB8" w:rsidP="0C762677">
            <w:pPr>
              <w:pStyle w:val="TableParagraph"/>
              <w:ind w:left="170"/>
              <w:rPr>
                <w:b/>
                <w:bCs/>
                <w:sz w:val="24"/>
                <w:szCs w:val="24"/>
              </w:rPr>
            </w:pPr>
            <w:r w:rsidRPr="0C762677">
              <w:rPr>
                <w:b/>
                <w:bCs/>
                <w:color w:val="FFFFFF" w:themeColor="background1"/>
                <w:sz w:val="24"/>
                <w:szCs w:val="24"/>
              </w:rPr>
              <w:t>Entry requirements</w:t>
            </w:r>
            <w:r w:rsidR="0C762677" w:rsidRPr="0C762677">
              <w:rPr>
                <w:b/>
                <w:bCs/>
                <w:color w:val="FFFFFF" w:themeColor="background1"/>
                <w:sz w:val="24"/>
                <w:szCs w:val="24"/>
              </w:rPr>
              <w:t>:</w:t>
            </w:r>
          </w:p>
        </w:tc>
      </w:tr>
      <w:tr w:rsidR="0C762677" w14:paraId="41063E8D" w14:textId="77777777" w:rsidTr="4BCC5A42">
        <w:trPr>
          <w:trHeight w:val="397"/>
        </w:trPr>
        <w:tc>
          <w:tcPr>
            <w:tcW w:w="10461" w:type="dxa"/>
            <w:tcBorders>
              <w:left w:val="single" w:sz="2" w:space="0" w:color="000000" w:themeColor="text1"/>
              <w:right w:val="single" w:sz="2" w:space="0" w:color="000000" w:themeColor="text1"/>
            </w:tcBorders>
            <w:shd w:val="clear" w:color="auto" w:fill="FFFFFF" w:themeFill="background1"/>
            <w:vAlign w:val="center"/>
          </w:tcPr>
          <w:p w14:paraId="6E4D3DA0" w14:textId="6F2C8D49" w:rsidR="0CCDD7F7" w:rsidRDefault="0CCDD7F7" w:rsidP="00FB587E">
            <w:pPr>
              <w:spacing w:after="0"/>
              <w:ind w:right="113"/>
              <w:jc w:val="both"/>
              <w:rPr>
                <w:rFonts w:ascii="Arial" w:eastAsia="Arial" w:hAnsi="Arial" w:cs="Arial"/>
                <w:b/>
                <w:bCs/>
                <w:sz w:val="20"/>
                <w:szCs w:val="20"/>
              </w:rPr>
            </w:pPr>
            <w:r w:rsidRPr="21FE9B75">
              <w:rPr>
                <w:b/>
                <w:bCs/>
                <w:sz w:val="24"/>
                <w:szCs w:val="24"/>
              </w:rPr>
              <w:t>F</w:t>
            </w:r>
            <w:r w:rsidRPr="21FE9B75">
              <w:rPr>
                <w:rFonts w:ascii="Arial" w:eastAsia="Arial" w:hAnsi="Arial" w:cs="Arial"/>
                <w:b/>
                <w:bCs/>
                <w:sz w:val="20"/>
                <w:szCs w:val="20"/>
              </w:rPr>
              <w:t>or entry to this course, you must meet the following requirements.</w:t>
            </w:r>
          </w:p>
          <w:p w14:paraId="71B79A2E" w14:textId="32C01515" w:rsidR="0CCDD7F7" w:rsidRDefault="0CCDD7F7"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Registered for 12 months with the NMC (nurses/midwives).</w:t>
            </w:r>
          </w:p>
          <w:p w14:paraId="333ED66C" w14:textId="654B1266" w:rsidR="0CCDD7F7" w:rsidRDefault="0CCDD7F7"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Registered</w:t>
            </w:r>
            <w:r w:rsidR="15A2CD54" w:rsidRPr="21FE9B75">
              <w:rPr>
                <w:rFonts w:ascii="Arial" w:eastAsia="Arial" w:hAnsi="Arial" w:cs="Arial"/>
                <w:sz w:val="20"/>
                <w:szCs w:val="20"/>
              </w:rPr>
              <w:t xml:space="preserve"> for 12 months</w:t>
            </w:r>
            <w:r w:rsidRPr="21FE9B75">
              <w:rPr>
                <w:rFonts w:ascii="Arial" w:eastAsia="Arial" w:hAnsi="Arial" w:cs="Arial"/>
                <w:sz w:val="20"/>
                <w:szCs w:val="20"/>
              </w:rPr>
              <w:t xml:space="preserve"> with the HCPC (allied health professionals - with appropriate experience; paramedics must be working in an advanced practice, non-ambulance setting</w:t>
            </w:r>
            <w:r w:rsidR="6673116D" w:rsidRPr="21FE9B75">
              <w:rPr>
                <w:rFonts w:ascii="Arial" w:eastAsia="Arial" w:hAnsi="Arial" w:cs="Arial"/>
                <w:sz w:val="20"/>
                <w:szCs w:val="20"/>
              </w:rPr>
              <w:t>)</w:t>
            </w:r>
            <w:r w:rsidRPr="21FE9B75">
              <w:rPr>
                <w:rFonts w:ascii="Arial" w:eastAsia="Arial" w:hAnsi="Arial" w:cs="Arial"/>
                <w:sz w:val="20"/>
                <w:szCs w:val="20"/>
              </w:rPr>
              <w:t>.</w:t>
            </w:r>
          </w:p>
          <w:p w14:paraId="51F8A962" w14:textId="27780761" w:rsidR="0CCDD7F7" w:rsidRDefault="0CCDD7F7"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 xml:space="preserve">Registered with the </w:t>
            </w:r>
            <w:proofErr w:type="spellStart"/>
            <w:r w:rsidRPr="21FE9B75">
              <w:rPr>
                <w:rFonts w:ascii="Arial" w:eastAsia="Arial" w:hAnsi="Arial" w:cs="Arial"/>
                <w:sz w:val="20"/>
                <w:szCs w:val="20"/>
              </w:rPr>
              <w:t>GPhC</w:t>
            </w:r>
            <w:proofErr w:type="spellEnd"/>
            <w:r w:rsidR="7E03D2D3" w:rsidRPr="21FE9B75">
              <w:rPr>
                <w:rFonts w:ascii="Arial" w:eastAsia="Arial" w:hAnsi="Arial" w:cs="Arial"/>
                <w:sz w:val="20"/>
                <w:szCs w:val="20"/>
              </w:rPr>
              <w:t>/PSNI</w:t>
            </w:r>
            <w:r w:rsidRPr="21FE9B75">
              <w:rPr>
                <w:rFonts w:ascii="Arial" w:eastAsia="Arial" w:hAnsi="Arial" w:cs="Arial"/>
                <w:sz w:val="20"/>
                <w:szCs w:val="20"/>
              </w:rPr>
              <w:t xml:space="preserve"> (pharmacists)</w:t>
            </w:r>
            <w:r w:rsidR="45C58406" w:rsidRPr="21FE9B75">
              <w:rPr>
                <w:rFonts w:ascii="Arial" w:eastAsia="Arial" w:hAnsi="Arial" w:cs="Arial"/>
                <w:sz w:val="20"/>
                <w:szCs w:val="20"/>
              </w:rPr>
              <w:t xml:space="preserve"> with relevant experience in a UK pharmac</w:t>
            </w:r>
            <w:r w:rsidR="005E63E3">
              <w:rPr>
                <w:rFonts w:ascii="Arial" w:eastAsia="Arial" w:hAnsi="Arial" w:cs="Arial"/>
                <w:sz w:val="20"/>
                <w:szCs w:val="20"/>
              </w:rPr>
              <w:t>y</w:t>
            </w:r>
            <w:r w:rsidR="45C58406" w:rsidRPr="21FE9B75">
              <w:rPr>
                <w:rFonts w:ascii="Arial" w:eastAsia="Arial" w:hAnsi="Arial" w:cs="Arial"/>
                <w:sz w:val="20"/>
                <w:szCs w:val="20"/>
              </w:rPr>
              <w:t xml:space="preserve"> setting</w:t>
            </w:r>
            <w:r w:rsidRPr="21FE9B75">
              <w:rPr>
                <w:rFonts w:ascii="Arial" w:eastAsia="Arial" w:hAnsi="Arial" w:cs="Arial"/>
                <w:sz w:val="20"/>
                <w:szCs w:val="20"/>
              </w:rPr>
              <w:t xml:space="preserve">. </w:t>
            </w:r>
          </w:p>
          <w:p w14:paraId="37EAC8A5" w14:textId="30252DCE" w:rsidR="0CCDD7F7" w:rsidRDefault="0CCDD7F7"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 xml:space="preserve">Have the appropriate background knowledge of anatomy and physiology (this is an intensive </w:t>
            </w:r>
            <w:proofErr w:type="gramStart"/>
            <w:r w:rsidRPr="21FE9B75">
              <w:rPr>
                <w:rFonts w:ascii="Arial" w:eastAsia="Arial" w:hAnsi="Arial" w:cs="Arial"/>
                <w:sz w:val="20"/>
                <w:szCs w:val="20"/>
              </w:rPr>
              <w:t>module which</w:t>
            </w:r>
            <w:proofErr w:type="gramEnd"/>
            <w:r w:rsidRPr="21FE9B75">
              <w:rPr>
                <w:rFonts w:ascii="Arial" w:eastAsia="Arial" w:hAnsi="Arial" w:cs="Arial"/>
                <w:sz w:val="20"/>
                <w:szCs w:val="20"/>
              </w:rPr>
              <w:t xml:space="preserve"> assumes a basic knowledge of these subjects; equivalent to Year 3 nursing student degree).</w:t>
            </w:r>
          </w:p>
          <w:p w14:paraId="5E02013B" w14:textId="7EB63525" w:rsidR="0CCDD7F7" w:rsidRDefault="0CCDD7F7"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 xml:space="preserve">Have completed an Advanced Clinical Assessment Skills, or similar 30-credit module, at level </w:t>
            </w:r>
            <w:proofErr w:type="gramStart"/>
            <w:r w:rsidRPr="21FE9B75">
              <w:rPr>
                <w:rFonts w:ascii="Arial" w:eastAsia="Arial" w:hAnsi="Arial" w:cs="Arial"/>
                <w:sz w:val="20"/>
                <w:szCs w:val="20"/>
              </w:rPr>
              <w:t>6</w:t>
            </w:r>
            <w:proofErr w:type="gramEnd"/>
            <w:r w:rsidRPr="21FE9B75">
              <w:rPr>
                <w:rFonts w:ascii="Arial" w:eastAsia="Arial" w:hAnsi="Arial" w:cs="Arial"/>
                <w:sz w:val="20"/>
                <w:szCs w:val="20"/>
              </w:rPr>
              <w:t xml:space="preserve"> or 7</w:t>
            </w:r>
            <w:r w:rsidR="007544D5">
              <w:rPr>
                <w:rFonts w:ascii="Arial" w:eastAsia="Arial" w:hAnsi="Arial" w:cs="Arial"/>
                <w:sz w:val="20"/>
                <w:szCs w:val="20"/>
              </w:rPr>
              <w:t>. I</w:t>
            </w:r>
            <w:r w:rsidRPr="21FE9B75">
              <w:rPr>
                <w:rFonts w:ascii="Arial" w:eastAsia="Arial" w:hAnsi="Arial" w:cs="Arial"/>
                <w:sz w:val="20"/>
                <w:szCs w:val="20"/>
              </w:rPr>
              <w:t>f you are already working at this advanced level and do not have a qualification you will need to provide evidence supported by a statement from your</w:t>
            </w:r>
            <w:r w:rsidR="10B363DE" w:rsidRPr="21FE9B75">
              <w:rPr>
                <w:rFonts w:ascii="Arial" w:eastAsia="Arial" w:hAnsi="Arial" w:cs="Arial"/>
                <w:sz w:val="20"/>
                <w:szCs w:val="20"/>
              </w:rPr>
              <w:t xml:space="preserve"> line manager or</w:t>
            </w:r>
            <w:r w:rsidRPr="21FE9B75">
              <w:rPr>
                <w:rFonts w:ascii="Arial" w:eastAsia="Arial" w:hAnsi="Arial" w:cs="Arial"/>
                <w:sz w:val="20"/>
                <w:szCs w:val="20"/>
              </w:rPr>
              <w:t xml:space="preserve"> trust's educational lead</w:t>
            </w:r>
            <w:r w:rsidR="007544D5">
              <w:rPr>
                <w:rFonts w:ascii="Arial" w:eastAsia="Arial" w:hAnsi="Arial" w:cs="Arial"/>
                <w:sz w:val="20"/>
                <w:szCs w:val="20"/>
              </w:rPr>
              <w:t>. (NMC and HCPC registrants only).</w:t>
            </w:r>
          </w:p>
          <w:p w14:paraId="492FAD15" w14:textId="67B22115" w:rsidR="0CCDD7F7" w:rsidRDefault="7E4C82E3"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 xml:space="preserve">Have </w:t>
            </w:r>
            <w:r w:rsidR="0CCDD7F7" w:rsidRPr="21FE9B75">
              <w:rPr>
                <w:rFonts w:ascii="Arial" w:eastAsia="Arial" w:hAnsi="Arial" w:cs="Arial"/>
                <w:sz w:val="20"/>
                <w:szCs w:val="20"/>
              </w:rPr>
              <w:t>at least one year's experience working in a role with an identified clinical need for prescribing (</w:t>
            </w:r>
            <w:r w:rsidR="3CA8B805" w:rsidRPr="21FE9B75">
              <w:rPr>
                <w:rFonts w:ascii="Arial" w:eastAsia="Arial" w:hAnsi="Arial" w:cs="Arial"/>
                <w:sz w:val="20"/>
                <w:szCs w:val="20"/>
              </w:rPr>
              <w:t>NMC and HCPC registrants only)</w:t>
            </w:r>
          </w:p>
          <w:p w14:paraId="0BCCB688" w14:textId="614B3072" w:rsidR="00E17F56" w:rsidRPr="003179E6" w:rsidRDefault="003179E6" w:rsidP="00FB587E">
            <w:pPr>
              <w:pStyle w:val="ListParagraph"/>
              <w:numPr>
                <w:ilvl w:val="0"/>
                <w:numId w:val="1"/>
              </w:numPr>
              <w:spacing w:after="0"/>
              <w:ind w:right="113"/>
              <w:jc w:val="both"/>
              <w:rPr>
                <w:rFonts w:ascii="Arial" w:eastAsia="Arial" w:hAnsi="Arial" w:cs="Arial"/>
                <w:sz w:val="20"/>
                <w:szCs w:val="20"/>
              </w:rPr>
            </w:pPr>
            <w:r w:rsidRPr="003179E6">
              <w:rPr>
                <w:rFonts w:ascii="Arial" w:eastAsia="Arial" w:hAnsi="Arial" w:cs="Arial"/>
                <w:sz w:val="20"/>
                <w:szCs w:val="20"/>
              </w:rPr>
              <w:t>H</w:t>
            </w:r>
            <w:r w:rsidR="00E17F56" w:rsidRPr="003179E6">
              <w:rPr>
                <w:rFonts w:ascii="Arial" w:eastAsia="Arial" w:hAnsi="Arial" w:cs="Arial"/>
                <w:sz w:val="20"/>
                <w:szCs w:val="20"/>
              </w:rPr>
              <w:t xml:space="preserve">ave relevant experience in a UK pharmacy setting and be able to recognise, understand and articulate the </w:t>
            </w:r>
          </w:p>
          <w:p w14:paraId="37AC1C77" w14:textId="4B8D1855" w:rsidR="00E17F56" w:rsidRPr="003179E6" w:rsidRDefault="00E17F56" w:rsidP="00FB587E">
            <w:pPr>
              <w:pStyle w:val="ListParagraph"/>
              <w:spacing w:after="0"/>
              <w:ind w:right="113"/>
              <w:jc w:val="both"/>
              <w:rPr>
                <w:rFonts w:ascii="Arial" w:eastAsia="Arial" w:hAnsi="Arial" w:cs="Arial"/>
                <w:sz w:val="20"/>
                <w:szCs w:val="20"/>
              </w:rPr>
            </w:pPr>
            <w:r w:rsidRPr="003179E6">
              <w:rPr>
                <w:rFonts w:ascii="Arial" w:eastAsia="Arial" w:hAnsi="Arial" w:cs="Arial"/>
                <w:sz w:val="20"/>
                <w:szCs w:val="20"/>
              </w:rPr>
              <w:t>skills and attributes required by a prescriber to act as the foundation of their prescribing practice whilst training</w:t>
            </w:r>
            <w:r w:rsidR="003179E6">
              <w:rPr>
                <w:rFonts w:ascii="Arial" w:eastAsia="Arial" w:hAnsi="Arial" w:cs="Arial"/>
                <w:sz w:val="20"/>
                <w:szCs w:val="20"/>
              </w:rPr>
              <w:t xml:space="preserve"> (</w:t>
            </w:r>
            <w:proofErr w:type="spellStart"/>
            <w:r w:rsidR="003179E6">
              <w:rPr>
                <w:rFonts w:ascii="Arial" w:eastAsia="Arial" w:hAnsi="Arial" w:cs="Arial"/>
                <w:sz w:val="20"/>
                <w:szCs w:val="20"/>
              </w:rPr>
              <w:t>GPhC</w:t>
            </w:r>
            <w:proofErr w:type="spellEnd"/>
            <w:r w:rsidR="003179E6">
              <w:rPr>
                <w:rFonts w:ascii="Arial" w:eastAsia="Arial" w:hAnsi="Arial" w:cs="Arial"/>
                <w:sz w:val="20"/>
                <w:szCs w:val="20"/>
              </w:rPr>
              <w:t>/PSNI registrants only)</w:t>
            </w:r>
          </w:p>
          <w:p w14:paraId="21AA8EF7" w14:textId="091F77B4" w:rsidR="0CCDD7F7" w:rsidRDefault="3CA8B805"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T</w:t>
            </w:r>
            <w:r w:rsidR="0CCDD7F7" w:rsidRPr="21FE9B75">
              <w:rPr>
                <w:rFonts w:ascii="Arial" w:eastAsia="Arial" w:hAnsi="Arial" w:cs="Arial"/>
                <w:sz w:val="20"/>
                <w:szCs w:val="20"/>
              </w:rPr>
              <w:t>he appropriate knowledge and experience in the area in which you intend to prescribe</w:t>
            </w:r>
          </w:p>
          <w:p w14:paraId="42F6938F" w14:textId="18C8613F" w:rsidR="0CCDD7F7" w:rsidRDefault="02C0D020"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P</w:t>
            </w:r>
            <w:r w:rsidR="0CCDD7F7" w:rsidRPr="21FE9B75">
              <w:rPr>
                <w:rFonts w:ascii="Arial" w:eastAsia="Arial" w:hAnsi="Arial" w:cs="Arial"/>
                <w:sz w:val="20"/>
                <w:szCs w:val="20"/>
              </w:rPr>
              <w:t>rotected time for the 72 hours (90 hours for pharmacists) of clinical practice</w:t>
            </w:r>
          </w:p>
          <w:p w14:paraId="2C0AE95A" w14:textId="5FF1DC8F" w:rsidR="0CCDD7F7" w:rsidRDefault="5469C787"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P</w:t>
            </w:r>
            <w:r w:rsidR="0CCDD7F7" w:rsidRPr="21FE9B75">
              <w:rPr>
                <w:rFonts w:ascii="Arial" w:eastAsia="Arial" w:hAnsi="Arial" w:cs="Arial"/>
                <w:sz w:val="20"/>
                <w:szCs w:val="20"/>
              </w:rPr>
              <w:t>rotected time for the 25 days (26 days for pharmacists) of academic study time</w:t>
            </w:r>
          </w:p>
          <w:p w14:paraId="1E4499A7" w14:textId="2B1C00DE" w:rsidR="0CCDD7F7" w:rsidRDefault="030ED8A0" w:rsidP="00FB587E">
            <w:pPr>
              <w:pStyle w:val="ListParagraph"/>
              <w:numPr>
                <w:ilvl w:val="0"/>
                <w:numId w:val="1"/>
              </w:numPr>
              <w:spacing w:after="0"/>
              <w:ind w:right="113"/>
              <w:jc w:val="both"/>
              <w:rPr>
                <w:rFonts w:ascii="Arial" w:eastAsia="Arial" w:hAnsi="Arial" w:cs="Arial"/>
                <w:sz w:val="20"/>
                <w:szCs w:val="20"/>
              </w:rPr>
            </w:pPr>
            <w:r w:rsidRPr="21FE9B75">
              <w:rPr>
                <w:rFonts w:ascii="Arial" w:eastAsia="Arial" w:hAnsi="Arial" w:cs="Arial"/>
                <w:sz w:val="20"/>
                <w:szCs w:val="20"/>
              </w:rPr>
              <w:t>T</w:t>
            </w:r>
            <w:r w:rsidR="0CCDD7F7" w:rsidRPr="21FE9B75">
              <w:rPr>
                <w:rFonts w:ascii="Arial" w:eastAsia="Arial" w:hAnsi="Arial" w:cs="Arial"/>
                <w:sz w:val="20"/>
                <w:szCs w:val="20"/>
              </w:rPr>
              <w:t>he appropriate clinical supervision, clinical governance and indemnity insurance to cover your future prescribing practice</w:t>
            </w:r>
          </w:p>
          <w:p w14:paraId="6CEE804D" w14:textId="74610EE8" w:rsidR="0CCDD7F7" w:rsidRDefault="71235115" w:rsidP="00FB587E">
            <w:pPr>
              <w:pStyle w:val="ListParagraph"/>
              <w:numPr>
                <w:ilvl w:val="0"/>
                <w:numId w:val="1"/>
              </w:numPr>
              <w:spacing w:after="0"/>
              <w:ind w:right="113"/>
              <w:jc w:val="both"/>
              <w:rPr>
                <w:rFonts w:ascii="Arial" w:eastAsia="Arial" w:hAnsi="Arial" w:cs="Arial"/>
                <w:sz w:val="20"/>
                <w:szCs w:val="20"/>
              </w:rPr>
            </w:pPr>
            <w:r w:rsidRPr="4BCC5A42">
              <w:rPr>
                <w:rFonts w:ascii="Arial" w:eastAsia="Arial" w:hAnsi="Arial" w:cs="Arial"/>
                <w:sz w:val="20"/>
                <w:szCs w:val="20"/>
              </w:rPr>
              <w:t>A</w:t>
            </w:r>
            <w:r w:rsidR="0810C6EF" w:rsidRPr="4BCC5A42">
              <w:rPr>
                <w:rFonts w:ascii="Arial" w:eastAsia="Arial" w:hAnsi="Arial" w:cs="Arial"/>
                <w:sz w:val="20"/>
                <w:szCs w:val="20"/>
              </w:rPr>
              <w:t xml:space="preserve"> current Disclosure and Barring Services (DBS) check</w:t>
            </w:r>
            <w:r w:rsidR="0EED7C4B" w:rsidRPr="4BCC5A42">
              <w:rPr>
                <w:rFonts w:ascii="Arial" w:eastAsia="Arial" w:hAnsi="Arial" w:cs="Arial"/>
                <w:sz w:val="20"/>
                <w:szCs w:val="20"/>
              </w:rPr>
              <w:t xml:space="preserve"> </w:t>
            </w:r>
            <w:r w:rsidR="64727F91" w:rsidRPr="4BCC5A42">
              <w:rPr>
                <w:rFonts w:ascii="Arial" w:eastAsia="Arial" w:hAnsi="Arial" w:cs="Arial"/>
                <w:sz w:val="20"/>
                <w:szCs w:val="20"/>
              </w:rPr>
              <w:t>completed by the employer</w:t>
            </w:r>
          </w:p>
          <w:p w14:paraId="69B330E7" w14:textId="7911A3BB" w:rsidR="0CCDD7F7" w:rsidRDefault="0CCDD7F7" w:rsidP="00FB587E">
            <w:pPr>
              <w:spacing w:after="0"/>
              <w:ind w:right="113"/>
              <w:jc w:val="both"/>
              <w:rPr>
                <w:rFonts w:ascii="Arial" w:eastAsia="Arial" w:hAnsi="Arial" w:cs="Arial"/>
                <w:b/>
                <w:bCs/>
                <w:sz w:val="20"/>
                <w:szCs w:val="20"/>
              </w:rPr>
            </w:pPr>
            <w:r w:rsidRPr="21FE9B75">
              <w:rPr>
                <w:rFonts w:ascii="Arial" w:eastAsia="Arial" w:hAnsi="Arial" w:cs="Arial"/>
                <w:b/>
                <w:bCs/>
                <w:sz w:val="20"/>
                <w:szCs w:val="20"/>
              </w:rPr>
              <w:t>Self-funding applicants</w:t>
            </w:r>
          </w:p>
          <w:p w14:paraId="02C417AD" w14:textId="38D2D9ED" w:rsidR="0CCDD7F7" w:rsidRDefault="0CCDD7F7" w:rsidP="00FB587E">
            <w:pPr>
              <w:spacing w:after="0"/>
              <w:ind w:right="113"/>
              <w:jc w:val="both"/>
              <w:rPr>
                <w:rFonts w:ascii="Arial" w:eastAsia="Arial" w:hAnsi="Arial" w:cs="Arial"/>
                <w:sz w:val="20"/>
                <w:szCs w:val="20"/>
              </w:rPr>
            </w:pPr>
            <w:r w:rsidRPr="21FE9B75">
              <w:rPr>
                <w:rFonts w:ascii="Arial" w:eastAsia="Arial" w:hAnsi="Arial" w:cs="Arial"/>
                <w:sz w:val="20"/>
                <w:szCs w:val="20"/>
              </w:rPr>
              <w:t xml:space="preserve">We will consider self-funding </w:t>
            </w:r>
            <w:r w:rsidR="2354BBCE" w:rsidRPr="21FE9B75">
              <w:rPr>
                <w:rFonts w:ascii="Arial" w:eastAsia="Arial" w:hAnsi="Arial" w:cs="Arial"/>
                <w:sz w:val="20"/>
                <w:szCs w:val="20"/>
              </w:rPr>
              <w:t>applicants,</w:t>
            </w:r>
            <w:r w:rsidRPr="21FE9B75">
              <w:rPr>
                <w:rFonts w:ascii="Arial" w:eastAsia="Arial" w:hAnsi="Arial" w:cs="Arial"/>
                <w:sz w:val="20"/>
                <w:szCs w:val="20"/>
              </w:rPr>
              <w:t xml:space="preserve"> but you must be working for an organisation that will support you in this role. If you are currently working in a role that will not allow you to prescribe, you cannot apply for this module.</w:t>
            </w:r>
          </w:p>
          <w:p w14:paraId="2BD266AF" w14:textId="1154B823" w:rsidR="0CCDD7F7" w:rsidRDefault="0CCDD7F7" w:rsidP="00FB587E">
            <w:pPr>
              <w:spacing w:after="0"/>
              <w:ind w:right="113"/>
              <w:jc w:val="both"/>
              <w:rPr>
                <w:rFonts w:ascii="Arial" w:eastAsia="Arial" w:hAnsi="Arial" w:cs="Arial"/>
                <w:b/>
                <w:bCs/>
                <w:sz w:val="20"/>
                <w:szCs w:val="20"/>
              </w:rPr>
            </w:pPr>
            <w:r w:rsidRPr="21FE9B75">
              <w:rPr>
                <w:rFonts w:ascii="Arial" w:eastAsia="Arial" w:hAnsi="Arial" w:cs="Arial"/>
                <w:b/>
                <w:bCs/>
                <w:sz w:val="20"/>
                <w:szCs w:val="20"/>
              </w:rPr>
              <w:t>Self-employed applicants</w:t>
            </w:r>
          </w:p>
          <w:p w14:paraId="2B82A65C" w14:textId="16A5D460" w:rsidR="0C762677" w:rsidRPr="00347E32" w:rsidRDefault="0CCDD7F7" w:rsidP="00347E32">
            <w:pPr>
              <w:spacing w:after="0"/>
              <w:ind w:right="113"/>
              <w:jc w:val="both"/>
              <w:rPr>
                <w:rFonts w:ascii="Arial" w:eastAsia="Arial" w:hAnsi="Arial" w:cs="Arial"/>
                <w:sz w:val="20"/>
                <w:szCs w:val="20"/>
              </w:rPr>
            </w:pPr>
            <w:r w:rsidRPr="21FE9B75">
              <w:rPr>
                <w:rFonts w:ascii="Arial" w:eastAsia="Arial" w:hAnsi="Arial" w:cs="Arial"/>
                <w:sz w:val="20"/>
                <w:szCs w:val="20"/>
              </w:rPr>
              <w:t xml:space="preserve">We will consider applications from pharmacists with their own pharmacy who work in partnership with a general practice. You will need to provide evidence of appropriate </w:t>
            </w:r>
            <w:proofErr w:type="spellStart"/>
            <w:r w:rsidRPr="21FE9B75">
              <w:rPr>
                <w:rFonts w:ascii="Arial" w:eastAsia="Arial" w:hAnsi="Arial" w:cs="Arial"/>
                <w:sz w:val="20"/>
                <w:szCs w:val="20"/>
              </w:rPr>
              <w:t>GPhC</w:t>
            </w:r>
            <w:proofErr w:type="spellEnd"/>
            <w:r w:rsidRPr="21FE9B75">
              <w:rPr>
                <w:rFonts w:ascii="Arial" w:eastAsia="Arial" w:hAnsi="Arial" w:cs="Arial"/>
                <w:sz w:val="20"/>
                <w:szCs w:val="20"/>
              </w:rPr>
              <w:t>/CQC governance.</w:t>
            </w:r>
          </w:p>
        </w:tc>
      </w:tr>
    </w:tbl>
    <w:p w14:paraId="79A141D1" w14:textId="640192B9" w:rsidR="0C762677" w:rsidRPr="003425A5" w:rsidRDefault="0C762677" w:rsidP="0C762677">
      <w:pPr>
        <w:rPr>
          <w:sz w:val="4"/>
          <w:szCs w:val="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86"/>
        <w:gridCol w:w="3118"/>
        <w:gridCol w:w="2694"/>
        <w:gridCol w:w="992"/>
      </w:tblGrid>
      <w:tr w:rsidR="00090A04" w14:paraId="05F6F532" w14:textId="77777777" w:rsidTr="003F23C7">
        <w:trPr>
          <w:trHeight w:val="419"/>
        </w:trPr>
        <w:tc>
          <w:tcPr>
            <w:tcW w:w="10490" w:type="dxa"/>
            <w:gridSpan w:val="4"/>
            <w:shd w:val="clear" w:color="auto" w:fill="006FC0"/>
            <w:vAlign w:val="center"/>
          </w:tcPr>
          <w:p w14:paraId="54D8385C" w14:textId="08DFDC27" w:rsidR="00090A04" w:rsidRDefault="00090A04" w:rsidP="00563ED4">
            <w:pPr>
              <w:pStyle w:val="TableParagraph"/>
              <w:ind w:left="170"/>
              <w:rPr>
                <w:b/>
                <w:sz w:val="24"/>
              </w:rPr>
            </w:pPr>
            <w:bookmarkStart w:id="0" w:name="_Hlk86215169"/>
            <w:r>
              <w:rPr>
                <w:b/>
                <w:color w:val="FFFFFF"/>
                <w:sz w:val="24"/>
              </w:rPr>
              <w:t>APPLICANT DETAILS</w:t>
            </w:r>
          </w:p>
        </w:tc>
      </w:tr>
      <w:tr w:rsidR="00090A04" w14:paraId="19601B7D" w14:textId="77777777" w:rsidTr="005F5BA1">
        <w:trPr>
          <w:trHeight w:val="397"/>
        </w:trPr>
        <w:tc>
          <w:tcPr>
            <w:tcW w:w="3686" w:type="dxa"/>
            <w:tcBorders>
              <w:left w:val="single" w:sz="2" w:space="0" w:color="000000"/>
              <w:right w:val="single" w:sz="2" w:space="0" w:color="000000"/>
            </w:tcBorders>
            <w:shd w:val="clear" w:color="auto" w:fill="E7E6E6"/>
            <w:vAlign w:val="center"/>
          </w:tcPr>
          <w:p w14:paraId="6E29357C" w14:textId="77777777" w:rsidR="00090A04" w:rsidRDefault="00090A04" w:rsidP="00347E32">
            <w:pPr>
              <w:pStyle w:val="TableParagraph"/>
              <w:spacing w:before="2" w:after="2"/>
              <w:ind w:left="170"/>
              <w:rPr>
                <w:b/>
                <w:sz w:val="18"/>
              </w:rPr>
            </w:pPr>
            <w:r>
              <w:rPr>
                <w:b/>
                <w:sz w:val="18"/>
              </w:rPr>
              <w:t>Name:</w:t>
            </w:r>
          </w:p>
        </w:tc>
        <w:tc>
          <w:tcPr>
            <w:tcW w:w="6804" w:type="dxa"/>
            <w:gridSpan w:val="3"/>
            <w:tcBorders>
              <w:left w:val="single" w:sz="2" w:space="0" w:color="000000"/>
              <w:right w:val="single" w:sz="2" w:space="0" w:color="000000"/>
            </w:tcBorders>
            <w:vAlign w:val="center"/>
          </w:tcPr>
          <w:p w14:paraId="3DF5CA56" w14:textId="77777777" w:rsidR="00090A04" w:rsidRDefault="00090A04" w:rsidP="00347E32">
            <w:pPr>
              <w:pStyle w:val="TableParagraph"/>
              <w:spacing w:before="2" w:after="2"/>
              <w:ind w:left="170"/>
              <w:rPr>
                <w:rFonts w:ascii="Times New Roman"/>
                <w:sz w:val="18"/>
              </w:rPr>
            </w:pPr>
          </w:p>
        </w:tc>
      </w:tr>
      <w:tr w:rsidR="00683593" w14:paraId="650F6F8F" w14:textId="77777777" w:rsidTr="00EB7E61">
        <w:trPr>
          <w:trHeight w:val="431"/>
        </w:trPr>
        <w:tc>
          <w:tcPr>
            <w:tcW w:w="3686" w:type="dxa"/>
            <w:tcBorders>
              <w:left w:val="single" w:sz="2" w:space="0" w:color="000000"/>
              <w:right w:val="single" w:sz="2" w:space="0" w:color="000000"/>
            </w:tcBorders>
            <w:shd w:val="clear" w:color="auto" w:fill="E7E6E6"/>
            <w:vAlign w:val="center"/>
          </w:tcPr>
          <w:p w14:paraId="61CE13AE" w14:textId="6C127FD9" w:rsidR="00683593" w:rsidRDefault="00683593" w:rsidP="00347E32">
            <w:pPr>
              <w:pStyle w:val="TableParagraph"/>
              <w:spacing w:before="2" w:after="2"/>
              <w:ind w:left="170" w:right="610"/>
              <w:rPr>
                <w:b/>
                <w:sz w:val="18"/>
              </w:rPr>
            </w:pPr>
            <w:r>
              <w:rPr>
                <w:b/>
                <w:sz w:val="18"/>
              </w:rPr>
              <w:t>Healthcare Organisation name:</w:t>
            </w:r>
          </w:p>
        </w:tc>
        <w:tc>
          <w:tcPr>
            <w:tcW w:w="3118" w:type="dxa"/>
            <w:tcBorders>
              <w:left w:val="single" w:sz="2" w:space="0" w:color="000000"/>
              <w:right w:val="single" w:sz="2" w:space="0" w:color="000000"/>
            </w:tcBorders>
            <w:vAlign w:val="center"/>
          </w:tcPr>
          <w:p w14:paraId="39D5D6E6" w14:textId="77777777" w:rsidR="00683593" w:rsidRDefault="00683593" w:rsidP="00347E32">
            <w:pPr>
              <w:pStyle w:val="TableParagraph"/>
              <w:spacing w:before="2" w:after="2"/>
              <w:ind w:left="170"/>
              <w:rPr>
                <w:rFonts w:ascii="Times New Roman"/>
                <w:sz w:val="18"/>
              </w:rPr>
            </w:pPr>
          </w:p>
        </w:tc>
        <w:tc>
          <w:tcPr>
            <w:tcW w:w="2694" w:type="dxa"/>
            <w:tcBorders>
              <w:top w:val="nil"/>
              <w:left w:val="single" w:sz="2" w:space="0" w:color="000000"/>
              <w:right w:val="single" w:sz="2" w:space="0" w:color="000000"/>
            </w:tcBorders>
            <w:shd w:val="clear" w:color="auto" w:fill="F1F1F1"/>
            <w:vAlign w:val="center"/>
          </w:tcPr>
          <w:p w14:paraId="3A2D5D9B" w14:textId="77777777" w:rsidR="00683593" w:rsidRDefault="00683593" w:rsidP="00347E32">
            <w:pPr>
              <w:pStyle w:val="TableParagraph"/>
              <w:spacing w:before="2" w:after="2" w:line="207" w:lineRule="exact"/>
              <w:ind w:left="170"/>
              <w:rPr>
                <w:b/>
                <w:sz w:val="18"/>
              </w:rPr>
            </w:pPr>
            <w:r>
              <w:rPr>
                <w:b/>
                <w:sz w:val="18"/>
              </w:rPr>
              <w:t>CQC/</w:t>
            </w:r>
            <w:proofErr w:type="spellStart"/>
            <w:r>
              <w:rPr>
                <w:b/>
                <w:sz w:val="18"/>
              </w:rPr>
              <w:t>GPhC</w:t>
            </w:r>
            <w:proofErr w:type="spellEnd"/>
          </w:p>
          <w:p w14:paraId="5BA2037B" w14:textId="796CDB32" w:rsidR="00683593" w:rsidRDefault="00683593" w:rsidP="00347E32">
            <w:pPr>
              <w:pStyle w:val="TableParagraph"/>
              <w:spacing w:before="2" w:after="2" w:line="207" w:lineRule="exact"/>
              <w:ind w:left="170"/>
              <w:rPr>
                <w:b/>
                <w:sz w:val="18"/>
              </w:rPr>
            </w:pPr>
            <w:proofErr w:type="gramStart"/>
            <w:r>
              <w:rPr>
                <w:b/>
                <w:sz w:val="18"/>
              </w:rPr>
              <w:t>registration</w:t>
            </w:r>
            <w:proofErr w:type="gramEnd"/>
            <w:r>
              <w:rPr>
                <w:b/>
                <w:sz w:val="18"/>
              </w:rPr>
              <w:t>?</w:t>
            </w:r>
          </w:p>
        </w:tc>
        <w:tc>
          <w:tcPr>
            <w:tcW w:w="992" w:type="dxa"/>
            <w:tcBorders>
              <w:top w:val="nil"/>
              <w:left w:val="single" w:sz="2" w:space="0" w:color="000000"/>
              <w:right w:val="single" w:sz="2" w:space="0" w:color="000000"/>
            </w:tcBorders>
            <w:vAlign w:val="center"/>
          </w:tcPr>
          <w:p w14:paraId="716C5BEC" w14:textId="60220FD6" w:rsidR="00683593" w:rsidRDefault="00683593" w:rsidP="00347E32">
            <w:pPr>
              <w:pStyle w:val="TableParagraph"/>
              <w:spacing w:before="2" w:after="2"/>
              <w:ind w:left="170"/>
              <w:rPr>
                <w:sz w:val="16"/>
              </w:rPr>
            </w:pPr>
            <w:r>
              <w:rPr>
                <w:sz w:val="16"/>
              </w:rPr>
              <w:t>YES/NO</w:t>
            </w:r>
          </w:p>
        </w:tc>
      </w:tr>
      <w:tr w:rsidR="00683593" w14:paraId="5FE80897" w14:textId="77777777" w:rsidTr="00347E32">
        <w:trPr>
          <w:trHeight w:val="588"/>
        </w:trPr>
        <w:tc>
          <w:tcPr>
            <w:tcW w:w="3686" w:type="dxa"/>
            <w:tcBorders>
              <w:left w:val="single" w:sz="2" w:space="0" w:color="000000"/>
              <w:right w:val="single" w:sz="2" w:space="0" w:color="000000"/>
            </w:tcBorders>
            <w:shd w:val="clear" w:color="auto" w:fill="E7E6E6"/>
            <w:vAlign w:val="center"/>
          </w:tcPr>
          <w:p w14:paraId="4A7A3159" w14:textId="196BC61A" w:rsidR="00683593" w:rsidRDefault="00683593" w:rsidP="00347E32">
            <w:pPr>
              <w:pStyle w:val="TableParagraph"/>
              <w:spacing w:before="2" w:after="2"/>
              <w:ind w:left="170" w:right="610"/>
              <w:rPr>
                <w:b/>
                <w:sz w:val="18"/>
              </w:rPr>
            </w:pPr>
            <w:r>
              <w:rPr>
                <w:b/>
                <w:sz w:val="18"/>
              </w:rPr>
              <w:t>Healthcare Organisation address:</w:t>
            </w:r>
          </w:p>
        </w:tc>
        <w:tc>
          <w:tcPr>
            <w:tcW w:w="3118" w:type="dxa"/>
            <w:tcBorders>
              <w:left w:val="single" w:sz="2" w:space="0" w:color="000000"/>
              <w:right w:val="single" w:sz="2" w:space="0" w:color="000000"/>
            </w:tcBorders>
            <w:vAlign w:val="center"/>
          </w:tcPr>
          <w:p w14:paraId="4CC3FB5F" w14:textId="77777777" w:rsidR="00683593" w:rsidRDefault="00683593" w:rsidP="00347E32">
            <w:pPr>
              <w:pStyle w:val="TableParagraph"/>
              <w:spacing w:before="2" w:after="2"/>
              <w:ind w:left="170"/>
              <w:rPr>
                <w:rFonts w:ascii="Times New Roman"/>
                <w:sz w:val="18"/>
              </w:rPr>
            </w:pPr>
          </w:p>
        </w:tc>
        <w:tc>
          <w:tcPr>
            <w:tcW w:w="2694" w:type="dxa"/>
            <w:tcBorders>
              <w:top w:val="nil"/>
              <w:left w:val="single" w:sz="2" w:space="0" w:color="000000"/>
              <w:right w:val="single" w:sz="2" w:space="0" w:color="000000"/>
            </w:tcBorders>
            <w:shd w:val="clear" w:color="auto" w:fill="F1F1F1"/>
            <w:vAlign w:val="center"/>
          </w:tcPr>
          <w:p w14:paraId="27C8DCD0" w14:textId="77777777" w:rsidR="00683593" w:rsidRDefault="00683593" w:rsidP="00347E32">
            <w:pPr>
              <w:pStyle w:val="TableParagraph"/>
              <w:spacing w:before="2" w:after="2"/>
              <w:ind w:left="170" w:right="190"/>
              <w:rPr>
                <w:b/>
                <w:sz w:val="18"/>
              </w:rPr>
            </w:pPr>
            <w:r>
              <w:rPr>
                <w:b/>
                <w:sz w:val="18"/>
              </w:rPr>
              <w:t>Professional registration and number:</w:t>
            </w:r>
          </w:p>
          <w:p w14:paraId="158F55C3" w14:textId="13433F5A" w:rsidR="00683593" w:rsidRDefault="00683593" w:rsidP="00347E32">
            <w:pPr>
              <w:spacing w:before="2" w:after="2"/>
              <w:ind w:left="170"/>
              <w:rPr>
                <w:b/>
                <w:sz w:val="18"/>
              </w:rPr>
            </w:pPr>
            <w:r>
              <w:rPr>
                <w:i/>
                <w:sz w:val="18"/>
              </w:rPr>
              <w:t xml:space="preserve">(NMC, </w:t>
            </w:r>
            <w:proofErr w:type="spellStart"/>
            <w:r>
              <w:rPr>
                <w:i/>
                <w:sz w:val="18"/>
              </w:rPr>
              <w:t>GPhC</w:t>
            </w:r>
            <w:proofErr w:type="spellEnd"/>
            <w:r>
              <w:rPr>
                <w:i/>
                <w:sz w:val="18"/>
              </w:rPr>
              <w:t>,</w:t>
            </w:r>
            <w:r w:rsidR="00A111D2">
              <w:rPr>
                <w:i/>
                <w:sz w:val="18"/>
              </w:rPr>
              <w:t xml:space="preserve"> </w:t>
            </w:r>
            <w:r w:rsidR="00A973FE">
              <w:rPr>
                <w:i/>
                <w:sz w:val="18"/>
              </w:rPr>
              <w:t>PSNI,</w:t>
            </w:r>
            <w:r>
              <w:rPr>
                <w:i/>
                <w:sz w:val="18"/>
              </w:rPr>
              <w:t xml:space="preserve"> HCPC)</w:t>
            </w:r>
          </w:p>
        </w:tc>
        <w:tc>
          <w:tcPr>
            <w:tcW w:w="992" w:type="dxa"/>
            <w:tcBorders>
              <w:top w:val="nil"/>
              <w:left w:val="single" w:sz="2" w:space="0" w:color="000000"/>
              <w:right w:val="single" w:sz="2" w:space="0" w:color="000000"/>
            </w:tcBorders>
            <w:vAlign w:val="center"/>
          </w:tcPr>
          <w:p w14:paraId="36D9E30C" w14:textId="2C2CE2C9" w:rsidR="00683593" w:rsidRDefault="00683593" w:rsidP="00347E32">
            <w:pPr>
              <w:pStyle w:val="TableParagraph"/>
              <w:spacing w:before="2" w:after="2"/>
              <w:ind w:left="170"/>
              <w:rPr>
                <w:sz w:val="16"/>
              </w:rPr>
            </w:pPr>
          </w:p>
        </w:tc>
      </w:tr>
      <w:tr w:rsidR="00683593" w14:paraId="035E2B08" w14:textId="77777777" w:rsidTr="00347E32">
        <w:trPr>
          <w:trHeight w:val="473"/>
        </w:trPr>
        <w:tc>
          <w:tcPr>
            <w:tcW w:w="3686" w:type="dxa"/>
            <w:tcBorders>
              <w:left w:val="single" w:sz="2" w:space="0" w:color="000000"/>
              <w:right w:val="single" w:sz="2" w:space="0" w:color="000000"/>
            </w:tcBorders>
            <w:shd w:val="clear" w:color="auto" w:fill="E7E6E6"/>
            <w:vAlign w:val="center"/>
          </w:tcPr>
          <w:p w14:paraId="2A3FC9BE" w14:textId="47536FF9" w:rsidR="00683593" w:rsidRDefault="00683593" w:rsidP="00347E32">
            <w:pPr>
              <w:pStyle w:val="TableParagraph"/>
              <w:spacing w:before="2" w:after="2"/>
              <w:ind w:left="170" w:right="610"/>
              <w:rPr>
                <w:b/>
                <w:sz w:val="18"/>
              </w:rPr>
            </w:pPr>
            <w:r>
              <w:rPr>
                <w:b/>
                <w:sz w:val="18"/>
              </w:rPr>
              <w:t>Clinical Area:</w:t>
            </w:r>
          </w:p>
        </w:tc>
        <w:tc>
          <w:tcPr>
            <w:tcW w:w="3118" w:type="dxa"/>
            <w:tcBorders>
              <w:left w:val="single" w:sz="2" w:space="0" w:color="000000"/>
              <w:right w:val="single" w:sz="2" w:space="0" w:color="000000"/>
            </w:tcBorders>
            <w:vAlign w:val="center"/>
          </w:tcPr>
          <w:p w14:paraId="6C2B3A57" w14:textId="77777777" w:rsidR="00683593" w:rsidRDefault="00683593" w:rsidP="00347E32">
            <w:pPr>
              <w:pStyle w:val="TableParagraph"/>
              <w:spacing w:before="2" w:after="2"/>
              <w:ind w:left="170"/>
              <w:rPr>
                <w:rFonts w:ascii="Times New Roman"/>
                <w:sz w:val="18"/>
              </w:rPr>
            </w:pPr>
          </w:p>
        </w:tc>
        <w:tc>
          <w:tcPr>
            <w:tcW w:w="2694" w:type="dxa"/>
            <w:tcBorders>
              <w:top w:val="nil"/>
              <w:left w:val="single" w:sz="2" w:space="0" w:color="000000"/>
              <w:right w:val="single" w:sz="2" w:space="0" w:color="000000"/>
            </w:tcBorders>
            <w:shd w:val="clear" w:color="auto" w:fill="F1F1F1"/>
            <w:vAlign w:val="center"/>
          </w:tcPr>
          <w:p w14:paraId="5169FDE9" w14:textId="6C69C046" w:rsidR="00683593" w:rsidRDefault="00683593" w:rsidP="00347E32">
            <w:pPr>
              <w:spacing w:before="2" w:after="2"/>
              <w:ind w:left="170"/>
              <w:rPr>
                <w:sz w:val="2"/>
                <w:szCs w:val="2"/>
              </w:rPr>
            </w:pPr>
            <w:r>
              <w:rPr>
                <w:b/>
                <w:sz w:val="18"/>
              </w:rPr>
              <w:t>Is your role primarily ambulance-based?</w:t>
            </w:r>
          </w:p>
        </w:tc>
        <w:tc>
          <w:tcPr>
            <w:tcW w:w="992" w:type="dxa"/>
            <w:tcBorders>
              <w:top w:val="nil"/>
              <w:left w:val="single" w:sz="2" w:space="0" w:color="000000"/>
              <w:right w:val="single" w:sz="2" w:space="0" w:color="000000"/>
            </w:tcBorders>
            <w:vAlign w:val="center"/>
          </w:tcPr>
          <w:p w14:paraId="6A3EB978" w14:textId="7ECE5A4F" w:rsidR="00683593" w:rsidRDefault="00183AAA" w:rsidP="00347E32">
            <w:pPr>
              <w:pStyle w:val="TableParagraph"/>
              <w:spacing w:before="2" w:after="2"/>
              <w:rPr>
                <w:sz w:val="2"/>
                <w:szCs w:val="2"/>
              </w:rPr>
            </w:pPr>
            <w:r>
              <w:rPr>
                <w:sz w:val="16"/>
              </w:rPr>
              <w:t xml:space="preserve"> </w:t>
            </w:r>
            <w:r w:rsidR="00683593">
              <w:rPr>
                <w:sz w:val="16"/>
              </w:rPr>
              <w:t>YES/NO</w:t>
            </w:r>
          </w:p>
        </w:tc>
      </w:tr>
      <w:tr w:rsidR="00183AAA" w14:paraId="0B64ADF8" w14:textId="77777777" w:rsidTr="005F5BA1">
        <w:trPr>
          <w:trHeight w:val="530"/>
        </w:trPr>
        <w:tc>
          <w:tcPr>
            <w:tcW w:w="3686" w:type="dxa"/>
            <w:tcBorders>
              <w:top w:val="single" w:sz="2" w:space="0" w:color="000000"/>
              <w:left w:val="single" w:sz="2" w:space="0" w:color="000000"/>
              <w:bottom w:val="single" w:sz="2" w:space="0" w:color="000000"/>
              <w:right w:val="single" w:sz="2" w:space="0" w:color="000000"/>
            </w:tcBorders>
            <w:shd w:val="clear" w:color="auto" w:fill="F1F1F1"/>
            <w:vAlign w:val="center"/>
          </w:tcPr>
          <w:p w14:paraId="4E200EC2" w14:textId="512433AC" w:rsidR="00183AAA" w:rsidRDefault="002F3D63" w:rsidP="00347E32">
            <w:pPr>
              <w:pStyle w:val="TableParagraph"/>
              <w:spacing w:before="2" w:after="2"/>
              <w:ind w:right="610"/>
              <w:rPr>
                <w:b/>
                <w:sz w:val="18"/>
              </w:rPr>
            </w:pPr>
            <w:r>
              <w:rPr>
                <w:b/>
                <w:sz w:val="18"/>
              </w:rPr>
              <w:t xml:space="preserve"> </w:t>
            </w:r>
            <w:r w:rsidR="00183AAA">
              <w:rPr>
                <w:b/>
                <w:sz w:val="18"/>
              </w:rPr>
              <w:t>Time in current role:</w:t>
            </w:r>
          </w:p>
        </w:tc>
        <w:tc>
          <w:tcPr>
            <w:tcW w:w="3118" w:type="dxa"/>
            <w:tcBorders>
              <w:top w:val="single" w:sz="2" w:space="0" w:color="000000"/>
              <w:left w:val="single" w:sz="2" w:space="0" w:color="000000"/>
              <w:bottom w:val="single" w:sz="2" w:space="0" w:color="000000"/>
              <w:right w:val="single" w:sz="2" w:space="0" w:color="000000"/>
            </w:tcBorders>
            <w:vAlign w:val="center"/>
          </w:tcPr>
          <w:p w14:paraId="3EE301DE" w14:textId="77777777" w:rsidR="00183AAA" w:rsidRDefault="00183AAA" w:rsidP="00347E32">
            <w:pPr>
              <w:pStyle w:val="TableParagraph"/>
              <w:spacing w:before="2" w:after="2"/>
              <w:ind w:left="170"/>
              <w:rPr>
                <w:rFonts w:ascii="Times New Roman"/>
                <w:sz w:val="18"/>
              </w:rPr>
            </w:pPr>
          </w:p>
        </w:tc>
        <w:tc>
          <w:tcPr>
            <w:tcW w:w="2694" w:type="dxa"/>
            <w:tcBorders>
              <w:top w:val="single" w:sz="2" w:space="0" w:color="000000"/>
              <w:left w:val="single" w:sz="2" w:space="0" w:color="000000"/>
              <w:bottom w:val="single" w:sz="2" w:space="0" w:color="000000"/>
              <w:right w:val="single" w:sz="2" w:space="0" w:color="000000"/>
            </w:tcBorders>
            <w:shd w:val="clear" w:color="auto" w:fill="F1F1F1"/>
            <w:vAlign w:val="center"/>
          </w:tcPr>
          <w:p w14:paraId="25CB6FE0" w14:textId="5D59B8B0" w:rsidR="00183AAA" w:rsidRDefault="00183AAA" w:rsidP="00347E32">
            <w:pPr>
              <w:pStyle w:val="TableParagraph"/>
              <w:spacing w:before="2" w:after="2"/>
              <w:ind w:left="170"/>
              <w:rPr>
                <w:b/>
                <w:sz w:val="18"/>
              </w:rPr>
            </w:pPr>
            <w:r>
              <w:rPr>
                <w:b/>
                <w:sz w:val="18"/>
              </w:rPr>
              <w:t xml:space="preserve">Number of </w:t>
            </w:r>
            <w:r w:rsidRPr="00732DF1">
              <w:rPr>
                <w:b/>
                <w:sz w:val="18"/>
              </w:rPr>
              <w:t xml:space="preserve">post-registration </w:t>
            </w:r>
            <w:r>
              <w:rPr>
                <w:b/>
                <w:sz w:val="18"/>
              </w:rPr>
              <w:t>years’ experience</w:t>
            </w:r>
          </w:p>
        </w:tc>
        <w:tc>
          <w:tcPr>
            <w:tcW w:w="992" w:type="dxa"/>
            <w:tcBorders>
              <w:top w:val="single" w:sz="2" w:space="0" w:color="000000"/>
              <w:left w:val="single" w:sz="2" w:space="0" w:color="000000"/>
              <w:bottom w:val="single" w:sz="2" w:space="0" w:color="000000"/>
              <w:right w:val="single" w:sz="2" w:space="0" w:color="000000"/>
            </w:tcBorders>
            <w:vAlign w:val="center"/>
          </w:tcPr>
          <w:p w14:paraId="088FB022" w14:textId="77777777" w:rsidR="00183AAA" w:rsidRDefault="00183AAA" w:rsidP="00347E32">
            <w:pPr>
              <w:pStyle w:val="TableParagraph"/>
              <w:spacing w:before="2" w:after="2"/>
              <w:ind w:left="170"/>
              <w:rPr>
                <w:rFonts w:ascii="Source Sans Pro"/>
                <w:b/>
                <w:sz w:val="17"/>
              </w:rPr>
            </w:pPr>
          </w:p>
        </w:tc>
      </w:tr>
      <w:tr w:rsidR="00183AAA" w14:paraId="748FB026" w14:textId="77777777" w:rsidTr="005F5BA1">
        <w:trPr>
          <w:trHeight w:val="755"/>
        </w:trPr>
        <w:tc>
          <w:tcPr>
            <w:tcW w:w="3686" w:type="dxa"/>
            <w:tcBorders>
              <w:top w:val="single" w:sz="2" w:space="0" w:color="000000"/>
              <w:left w:val="single" w:sz="2" w:space="0" w:color="000000"/>
              <w:bottom w:val="single" w:sz="2" w:space="0" w:color="000000"/>
              <w:right w:val="single" w:sz="2" w:space="0" w:color="000000"/>
            </w:tcBorders>
            <w:shd w:val="clear" w:color="auto" w:fill="F1F1F1"/>
            <w:vAlign w:val="center"/>
          </w:tcPr>
          <w:p w14:paraId="5B12071D" w14:textId="4DD933EA" w:rsidR="00183AAA" w:rsidRDefault="00183AAA" w:rsidP="00347E32">
            <w:pPr>
              <w:pStyle w:val="TableParagraph"/>
              <w:spacing w:before="2" w:after="2"/>
              <w:ind w:left="170" w:right="99"/>
              <w:rPr>
                <w:b/>
                <w:sz w:val="18"/>
              </w:rPr>
            </w:pPr>
            <w:r>
              <w:rPr>
                <w:b/>
                <w:sz w:val="18"/>
              </w:rPr>
              <w:t>If less than 12 months, please describe your previous role and how long you held the position for</w:t>
            </w:r>
          </w:p>
        </w:tc>
        <w:tc>
          <w:tcPr>
            <w:tcW w:w="6804" w:type="dxa"/>
            <w:gridSpan w:val="3"/>
            <w:tcBorders>
              <w:top w:val="single" w:sz="2" w:space="0" w:color="000000"/>
              <w:left w:val="single" w:sz="2" w:space="0" w:color="000000"/>
              <w:bottom w:val="single" w:sz="2" w:space="0" w:color="000000"/>
              <w:right w:val="single" w:sz="2" w:space="0" w:color="000000"/>
            </w:tcBorders>
            <w:vAlign w:val="center"/>
          </w:tcPr>
          <w:p w14:paraId="5DA7CFBB" w14:textId="77777777" w:rsidR="00183AAA" w:rsidRDefault="00183AAA" w:rsidP="00347E32">
            <w:pPr>
              <w:pStyle w:val="TableParagraph"/>
              <w:spacing w:before="2" w:after="2"/>
              <w:ind w:left="170"/>
              <w:rPr>
                <w:rFonts w:ascii="Times New Roman"/>
                <w:sz w:val="18"/>
              </w:rPr>
            </w:pPr>
          </w:p>
        </w:tc>
      </w:tr>
      <w:tr w:rsidR="00183AAA" w14:paraId="742B2F1C" w14:textId="77777777" w:rsidTr="005F5BA1">
        <w:trPr>
          <w:trHeight w:val="729"/>
        </w:trPr>
        <w:tc>
          <w:tcPr>
            <w:tcW w:w="3686" w:type="dxa"/>
            <w:tcBorders>
              <w:top w:val="single" w:sz="2" w:space="0" w:color="000000"/>
              <w:left w:val="single" w:sz="2" w:space="0" w:color="000000"/>
              <w:bottom w:val="single" w:sz="2" w:space="0" w:color="000000"/>
              <w:right w:val="single" w:sz="2" w:space="0" w:color="000000"/>
            </w:tcBorders>
            <w:shd w:val="clear" w:color="auto" w:fill="E7E6E6"/>
            <w:vAlign w:val="center"/>
          </w:tcPr>
          <w:p w14:paraId="7359C1CA" w14:textId="1213E904" w:rsidR="00183AAA" w:rsidRDefault="00183AAA" w:rsidP="00347E32">
            <w:pPr>
              <w:pStyle w:val="TableParagraph"/>
              <w:spacing w:before="2" w:after="2"/>
              <w:ind w:left="170" w:right="99"/>
              <w:rPr>
                <w:b/>
                <w:sz w:val="18"/>
              </w:rPr>
            </w:pPr>
            <w:r>
              <w:rPr>
                <w:b/>
                <w:sz w:val="18"/>
              </w:rPr>
              <w:t>Your current role and specialist area of practice:</w:t>
            </w:r>
          </w:p>
          <w:p w14:paraId="2F4037C3" w14:textId="3883617B" w:rsidR="00183AAA" w:rsidRDefault="00183AAA" w:rsidP="00347E32">
            <w:pPr>
              <w:pStyle w:val="TableParagraph"/>
              <w:spacing w:before="2" w:after="2"/>
              <w:ind w:left="170"/>
              <w:rPr>
                <w:b/>
                <w:sz w:val="18"/>
              </w:rPr>
            </w:pPr>
            <w:r>
              <w:rPr>
                <w:i/>
                <w:sz w:val="18"/>
              </w:rPr>
              <w:t xml:space="preserve">(role in which you will </w:t>
            </w:r>
            <w:r w:rsidRPr="00B919FB">
              <w:rPr>
                <w:i/>
                <w:sz w:val="18"/>
              </w:rPr>
              <w:t>prescribe)</w:t>
            </w:r>
          </w:p>
        </w:tc>
        <w:tc>
          <w:tcPr>
            <w:tcW w:w="6804" w:type="dxa"/>
            <w:gridSpan w:val="3"/>
            <w:tcBorders>
              <w:top w:val="single" w:sz="2" w:space="0" w:color="000000"/>
              <w:left w:val="single" w:sz="2" w:space="0" w:color="000000"/>
              <w:bottom w:val="single" w:sz="2" w:space="0" w:color="000000"/>
              <w:right w:val="single" w:sz="2" w:space="0" w:color="000000"/>
            </w:tcBorders>
            <w:vAlign w:val="center"/>
          </w:tcPr>
          <w:p w14:paraId="4DA7F5B4" w14:textId="77777777" w:rsidR="00183AAA" w:rsidRDefault="00183AAA" w:rsidP="00347E32">
            <w:pPr>
              <w:pStyle w:val="TableParagraph"/>
              <w:spacing w:before="2" w:after="2"/>
              <w:ind w:left="170"/>
              <w:rPr>
                <w:sz w:val="16"/>
              </w:rPr>
            </w:pPr>
          </w:p>
        </w:tc>
      </w:tr>
      <w:tr w:rsidR="00183AAA" w14:paraId="25916D9A" w14:textId="77777777" w:rsidTr="005F5BA1">
        <w:trPr>
          <w:trHeight w:val="408"/>
        </w:trPr>
        <w:tc>
          <w:tcPr>
            <w:tcW w:w="10490" w:type="dxa"/>
            <w:gridSpan w:val="4"/>
            <w:tcBorders>
              <w:top w:val="single" w:sz="2" w:space="0" w:color="000000"/>
              <w:left w:val="single" w:sz="2" w:space="0" w:color="000000"/>
              <w:bottom w:val="single" w:sz="2" w:space="0" w:color="000000"/>
              <w:right w:val="single" w:sz="2" w:space="0" w:color="000000"/>
            </w:tcBorders>
            <w:shd w:val="clear" w:color="auto" w:fill="F1F1F1"/>
            <w:vAlign w:val="center"/>
          </w:tcPr>
          <w:p w14:paraId="252B59A6" w14:textId="62FFCF40" w:rsidR="00183AAA" w:rsidRDefault="00183AAA" w:rsidP="00347E32">
            <w:pPr>
              <w:pStyle w:val="TableParagraph"/>
              <w:spacing w:before="2" w:after="2"/>
              <w:ind w:left="170"/>
              <w:rPr>
                <w:b/>
                <w:sz w:val="18"/>
              </w:rPr>
            </w:pPr>
            <w:r>
              <w:rPr>
                <w:b/>
                <w:sz w:val="18"/>
              </w:rPr>
              <w:t xml:space="preserve">Have you completed a </w:t>
            </w:r>
            <w:r w:rsidRPr="007068AA">
              <w:rPr>
                <w:b/>
                <w:sz w:val="18"/>
              </w:rPr>
              <w:t xml:space="preserve">credited clinical </w:t>
            </w:r>
            <w:proofErr w:type="gramStart"/>
            <w:r w:rsidRPr="007068AA">
              <w:rPr>
                <w:b/>
                <w:sz w:val="18"/>
              </w:rPr>
              <w:t>module, that</w:t>
            </w:r>
            <w:proofErr w:type="gramEnd"/>
            <w:r w:rsidRPr="007068AA">
              <w:rPr>
                <w:b/>
                <w:sz w:val="18"/>
              </w:rPr>
              <w:t xml:space="preserve"> includes assessment skills</w:t>
            </w:r>
            <w:r>
              <w:rPr>
                <w:b/>
                <w:sz w:val="18"/>
              </w:rPr>
              <w:t xml:space="preserve"> E.g. Advanced Skills or Minor Illness?</w:t>
            </w:r>
          </w:p>
        </w:tc>
      </w:tr>
      <w:tr w:rsidR="00183AAA" w14:paraId="1C63BEC7" w14:textId="77777777" w:rsidTr="005F5BA1">
        <w:trPr>
          <w:trHeight w:val="414"/>
        </w:trPr>
        <w:tc>
          <w:tcPr>
            <w:tcW w:w="3686" w:type="dxa"/>
            <w:tcBorders>
              <w:top w:val="single" w:sz="2" w:space="0" w:color="000000"/>
              <w:left w:val="single" w:sz="2" w:space="0" w:color="000000"/>
              <w:bottom w:val="single" w:sz="2" w:space="0" w:color="000000"/>
              <w:right w:val="single" w:sz="2" w:space="0" w:color="000000"/>
            </w:tcBorders>
            <w:shd w:val="clear" w:color="auto" w:fill="F1F1F1"/>
            <w:vAlign w:val="center"/>
          </w:tcPr>
          <w:p w14:paraId="572672DA" w14:textId="77777777" w:rsidR="00183AAA" w:rsidRDefault="00183AAA" w:rsidP="00347E32">
            <w:pPr>
              <w:pStyle w:val="TableParagraph"/>
              <w:spacing w:before="2" w:after="2"/>
              <w:ind w:left="170"/>
              <w:rPr>
                <w:b/>
                <w:sz w:val="18"/>
              </w:rPr>
            </w:pPr>
            <w:r>
              <w:rPr>
                <w:b/>
                <w:sz w:val="18"/>
              </w:rPr>
              <w:t>If YES please provide details:</w:t>
            </w:r>
          </w:p>
        </w:tc>
        <w:tc>
          <w:tcPr>
            <w:tcW w:w="6804" w:type="dxa"/>
            <w:gridSpan w:val="3"/>
            <w:tcBorders>
              <w:top w:val="single" w:sz="2" w:space="0" w:color="000000"/>
              <w:left w:val="single" w:sz="2" w:space="0" w:color="000000"/>
              <w:bottom w:val="single" w:sz="2" w:space="0" w:color="000000"/>
              <w:right w:val="single" w:sz="2" w:space="0" w:color="000000"/>
            </w:tcBorders>
            <w:vAlign w:val="center"/>
          </w:tcPr>
          <w:p w14:paraId="79110117" w14:textId="77777777" w:rsidR="00183AAA" w:rsidRDefault="00183AAA" w:rsidP="00347E32">
            <w:pPr>
              <w:pStyle w:val="TableParagraph"/>
              <w:spacing w:before="2" w:after="2"/>
              <w:ind w:left="170"/>
              <w:rPr>
                <w:rFonts w:ascii="Times New Roman"/>
                <w:sz w:val="18"/>
              </w:rPr>
            </w:pPr>
          </w:p>
        </w:tc>
      </w:tr>
      <w:tr w:rsidR="00183AAA" w14:paraId="33C0349F" w14:textId="77777777" w:rsidTr="005F5BA1">
        <w:trPr>
          <w:trHeight w:val="378"/>
        </w:trPr>
        <w:tc>
          <w:tcPr>
            <w:tcW w:w="10490" w:type="dxa"/>
            <w:gridSpan w:val="4"/>
            <w:tcBorders>
              <w:top w:val="single" w:sz="2" w:space="0" w:color="000000"/>
              <w:left w:val="single" w:sz="2" w:space="0" w:color="000000"/>
              <w:bottom w:val="single" w:sz="2" w:space="0" w:color="000000"/>
              <w:right w:val="single" w:sz="2" w:space="0" w:color="000000"/>
            </w:tcBorders>
            <w:shd w:val="clear" w:color="auto" w:fill="F1F1F1"/>
            <w:vAlign w:val="center"/>
          </w:tcPr>
          <w:p w14:paraId="52247BE6" w14:textId="63A73C20" w:rsidR="00183AAA" w:rsidRDefault="00183AAA" w:rsidP="00347E32">
            <w:pPr>
              <w:pStyle w:val="TableParagraph"/>
              <w:spacing w:before="2" w:after="2"/>
              <w:ind w:left="170"/>
              <w:rPr>
                <w:b/>
                <w:sz w:val="18"/>
              </w:rPr>
            </w:pPr>
            <w:r>
              <w:rPr>
                <w:b/>
                <w:sz w:val="18"/>
              </w:rPr>
              <w:lastRenderedPageBreak/>
              <w:t>Have you ever started a programme of prescribing preparation before?</w:t>
            </w:r>
          </w:p>
        </w:tc>
      </w:tr>
      <w:tr w:rsidR="00183AAA" w14:paraId="15AD9592" w14:textId="77777777" w:rsidTr="00EB7E61">
        <w:trPr>
          <w:trHeight w:val="467"/>
        </w:trPr>
        <w:tc>
          <w:tcPr>
            <w:tcW w:w="3686" w:type="dxa"/>
            <w:tcBorders>
              <w:top w:val="single" w:sz="2" w:space="0" w:color="000000"/>
              <w:left w:val="single" w:sz="2" w:space="0" w:color="000000"/>
              <w:bottom w:val="single" w:sz="2" w:space="0" w:color="000000"/>
              <w:right w:val="single" w:sz="2" w:space="0" w:color="000000"/>
            </w:tcBorders>
            <w:shd w:val="clear" w:color="auto" w:fill="F1F1F1"/>
            <w:vAlign w:val="center"/>
          </w:tcPr>
          <w:p w14:paraId="6FAF9964" w14:textId="6D1DEA6E" w:rsidR="00183AAA" w:rsidRDefault="00183AAA" w:rsidP="00183AAA">
            <w:pPr>
              <w:pStyle w:val="TableParagraph"/>
              <w:ind w:left="170"/>
              <w:rPr>
                <w:b/>
                <w:sz w:val="18"/>
              </w:rPr>
            </w:pPr>
            <w:r>
              <w:rPr>
                <w:b/>
                <w:sz w:val="18"/>
              </w:rPr>
              <w:t>If YES please provide details:</w:t>
            </w:r>
          </w:p>
        </w:tc>
        <w:tc>
          <w:tcPr>
            <w:tcW w:w="6804" w:type="dxa"/>
            <w:gridSpan w:val="3"/>
            <w:tcBorders>
              <w:top w:val="single" w:sz="2" w:space="0" w:color="000000"/>
              <w:left w:val="single" w:sz="2" w:space="0" w:color="000000"/>
              <w:bottom w:val="single" w:sz="2" w:space="0" w:color="000000"/>
              <w:right w:val="single" w:sz="2" w:space="0" w:color="000000"/>
            </w:tcBorders>
            <w:vAlign w:val="center"/>
          </w:tcPr>
          <w:p w14:paraId="3E9C852B" w14:textId="77777777" w:rsidR="00183AAA" w:rsidRDefault="00183AAA" w:rsidP="00183AAA">
            <w:pPr>
              <w:pStyle w:val="TableParagraph"/>
              <w:ind w:left="170"/>
              <w:rPr>
                <w:rFonts w:ascii="Times New Roman"/>
                <w:sz w:val="18"/>
              </w:rPr>
            </w:pPr>
          </w:p>
        </w:tc>
      </w:tr>
    </w:tbl>
    <w:p w14:paraId="1654018F" w14:textId="77777777" w:rsidR="00090A04" w:rsidRDefault="00090A04" w:rsidP="00090A04">
      <w:pPr>
        <w:rPr>
          <w:sz w:val="4"/>
          <w:szCs w:val="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693"/>
        <w:gridCol w:w="993"/>
        <w:gridCol w:w="3402"/>
        <w:gridCol w:w="567"/>
        <w:gridCol w:w="1559"/>
      </w:tblGrid>
      <w:tr w:rsidR="00090A04" w14:paraId="53A4E710" w14:textId="77777777" w:rsidTr="4BCC5A42">
        <w:trPr>
          <w:trHeight w:val="415"/>
        </w:trPr>
        <w:tc>
          <w:tcPr>
            <w:tcW w:w="10490" w:type="dxa"/>
            <w:gridSpan w:val="6"/>
            <w:shd w:val="clear" w:color="auto" w:fill="006FC0"/>
            <w:vAlign w:val="center"/>
          </w:tcPr>
          <w:p w14:paraId="2FCC8206" w14:textId="77777777" w:rsidR="00090A04" w:rsidRDefault="00090A04" w:rsidP="00563ED4">
            <w:pPr>
              <w:pStyle w:val="TableParagraph"/>
              <w:ind w:left="170"/>
              <w:rPr>
                <w:b/>
                <w:sz w:val="24"/>
              </w:rPr>
            </w:pPr>
            <w:r>
              <w:rPr>
                <w:b/>
                <w:color w:val="FFFFFF"/>
                <w:sz w:val="24"/>
              </w:rPr>
              <w:t>APPLICANT TO DISCUSS SUITABILITY FOR THIS MODULE</w:t>
            </w:r>
          </w:p>
        </w:tc>
      </w:tr>
      <w:tr w:rsidR="00183AAA" w14:paraId="78C7977F" w14:textId="77777777" w:rsidTr="4BCC5A42">
        <w:trPr>
          <w:trHeight w:val="408"/>
        </w:trPr>
        <w:tc>
          <w:tcPr>
            <w:tcW w:w="1049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1F1F1"/>
            <w:vAlign w:val="center"/>
          </w:tcPr>
          <w:p w14:paraId="7616E575" w14:textId="535E1ABA" w:rsidR="00183AAA" w:rsidRPr="006A393B" w:rsidRDefault="79B1D264" w:rsidP="0075082E">
            <w:pPr>
              <w:pStyle w:val="TableParagraph"/>
              <w:spacing w:before="60" w:after="60"/>
              <w:ind w:left="170" w:right="113"/>
              <w:jc w:val="both"/>
              <w:rPr>
                <w:sz w:val="18"/>
                <w:szCs w:val="18"/>
              </w:rPr>
            </w:pPr>
            <w:r w:rsidRPr="0C762677">
              <w:rPr>
                <w:sz w:val="18"/>
                <w:szCs w:val="18"/>
              </w:rPr>
              <w:t>In this</w:t>
            </w:r>
            <w:r w:rsidR="00183AAA" w:rsidRPr="0C762677">
              <w:rPr>
                <w:sz w:val="18"/>
                <w:szCs w:val="18"/>
              </w:rPr>
              <w:t xml:space="preserve"> section, you will need to describe how you have gained the appropriate knowledge to assess and diagnose through experience</w:t>
            </w:r>
            <w:r w:rsidR="005F5BA1" w:rsidRPr="0C762677">
              <w:rPr>
                <w:sz w:val="18"/>
                <w:szCs w:val="18"/>
              </w:rPr>
              <w:t xml:space="preserve"> and</w:t>
            </w:r>
            <w:r w:rsidR="004E6495" w:rsidRPr="0C762677">
              <w:rPr>
                <w:sz w:val="18"/>
                <w:szCs w:val="18"/>
              </w:rPr>
              <w:t>/or</w:t>
            </w:r>
            <w:r w:rsidR="005F5BA1" w:rsidRPr="0C762677">
              <w:rPr>
                <w:sz w:val="18"/>
                <w:szCs w:val="18"/>
              </w:rPr>
              <w:t xml:space="preserve"> certificated learning</w:t>
            </w:r>
          </w:p>
        </w:tc>
      </w:tr>
      <w:tr w:rsidR="00090A04" w14:paraId="15300E3B" w14:textId="77777777" w:rsidTr="4BCC5A42">
        <w:trPr>
          <w:trHeight w:val="1646"/>
        </w:trPr>
        <w:tc>
          <w:tcPr>
            <w:tcW w:w="10490" w:type="dxa"/>
            <w:gridSpan w:val="6"/>
            <w:tcBorders>
              <w:left w:val="single" w:sz="2" w:space="0" w:color="000000" w:themeColor="text1"/>
              <w:right w:val="single" w:sz="2" w:space="0" w:color="000000" w:themeColor="text1"/>
            </w:tcBorders>
            <w:vAlign w:val="center"/>
          </w:tcPr>
          <w:p w14:paraId="1C0BD82D" w14:textId="097B609C" w:rsidR="00090A04" w:rsidRPr="001E0EF8" w:rsidRDefault="4B2C15CD" w:rsidP="00FB587E">
            <w:pPr>
              <w:pStyle w:val="TableParagraph"/>
              <w:spacing w:line="206" w:lineRule="exact"/>
              <w:ind w:left="170" w:right="113"/>
              <w:jc w:val="both"/>
              <w:rPr>
                <w:b/>
                <w:bCs/>
                <w:sz w:val="18"/>
                <w:szCs w:val="18"/>
              </w:rPr>
            </w:pPr>
            <w:r w:rsidRPr="1C7F28CC">
              <w:rPr>
                <w:b/>
                <w:bCs/>
                <w:sz w:val="18"/>
                <w:szCs w:val="18"/>
              </w:rPr>
              <w:t>Applicants registered with NMC or HCPC</w:t>
            </w:r>
            <w:r w:rsidR="13965C0B" w:rsidRPr="1C7F28CC">
              <w:rPr>
                <w:b/>
                <w:bCs/>
                <w:sz w:val="18"/>
                <w:szCs w:val="18"/>
              </w:rPr>
              <w:t xml:space="preserve"> p</w:t>
            </w:r>
            <w:r w:rsidR="1980E016" w:rsidRPr="1C7F28CC">
              <w:rPr>
                <w:b/>
                <w:bCs/>
                <w:sz w:val="18"/>
                <w:szCs w:val="18"/>
              </w:rPr>
              <w:t>lease provide a statement supported by evidence that:</w:t>
            </w:r>
          </w:p>
          <w:p w14:paraId="0D7105B3" w14:textId="77777777" w:rsidR="00090A04" w:rsidRPr="001E0EF8" w:rsidRDefault="00090A04" w:rsidP="00FB587E">
            <w:pPr>
              <w:pStyle w:val="TableParagraph"/>
              <w:numPr>
                <w:ilvl w:val="0"/>
                <w:numId w:val="17"/>
              </w:numPr>
              <w:tabs>
                <w:tab w:val="left" w:pos="429"/>
                <w:tab w:val="left" w:pos="430"/>
              </w:tabs>
              <w:spacing w:line="220" w:lineRule="exact"/>
              <w:ind w:right="113"/>
              <w:jc w:val="both"/>
              <w:rPr>
                <w:rFonts w:ascii="Symbol" w:hAnsi="Symbol"/>
                <w:bCs/>
                <w:sz w:val="18"/>
                <w:szCs w:val="18"/>
              </w:rPr>
            </w:pPr>
            <w:r w:rsidRPr="001E0EF8">
              <w:rPr>
                <w:bCs/>
                <w:sz w:val="18"/>
                <w:szCs w:val="18"/>
              </w:rPr>
              <w:t>You have the appropriate background knowledge of anatomy and</w:t>
            </w:r>
            <w:r w:rsidRPr="001E0EF8">
              <w:rPr>
                <w:bCs/>
                <w:spacing w:val="-12"/>
                <w:sz w:val="18"/>
                <w:szCs w:val="18"/>
              </w:rPr>
              <w:t xml:space="preserve"> </w:t>
            </w:r>
            <w:r w:rsidRPr="001E0EF8">
              <w:rPr>
                <w:bCs/>
                <w:sz w:val="18"/>
                <w:szCs w:val="18"/>
              </w:rPr>
              <w:t>physiology.</w:t>
            </w:r>
          </w:p>
          <w:p w14:paraId="43F46537" w14:textId="33AE7409" w:rsidR="00090A04" w:rsidRPr="00AD0EDF" w:rsidRDefault="00090A04" w:rsidP="00FB587E">
            <w:pPr>
              <w:pStyle w:val="TableParagraph"/>
              <w:numPr>
                <w:ilvl w:val="0"/>
                <w:numId w:val="17"/>
              </w:numPr>
              <w:tabs>
                <w:tab w:val="left" w:pos="429"/>
                <w:tab w:val="left" w:pos="430"/>
              </w:tabs>
              <w:spacing w:line="219" w:lineRule="exact"/>
              <w:ind w:right="113"/>
              <w:jc w:val="both"/>
              <w:rPr>
                <w:rFonts w:ascii="Symbol" w:hAnsi="Symbol"/>
                <w:bCs/>
                <w:i/>
                <w:iCs/>
                <w:sz w:val="18"/>
                <w:szCs w:val="18"/>
              </w:rPr>
            </w:pPr>
            <w:r w:rsidRPr="001E0EF8">
              <w:rPr>
                <w:bCs/>
                <w:sz w:val="18"/>
                <w:szCs w:val="18"/>
              </w:rPr>
              <w:t xml:space="preserve">You have at least 1 years-experience post qualification </w:t>
            </w:r>
          </w:p>
          <w:p w14:paraId="11DBC9DF" w14:textId="746BC3A0" w:rsidR="00090A04" w:rsidRPr="00AD0EDF" w:rsidRDefault="00090A04" w:rsidP="00FB587E">
            <w:pPr>
              <w:pStyle w:val="TableParagraph"/>
              <w:numPr>
                <w:ilvl w:val="0"/>
                <w:numId w:val="17"/>
              </w:numPr>
              <w:tabs>
                <w:tab w:val="left" w:pos="429"/>
                <w:tab w:val="left" w:pos="430"/>
              </w:tabs>
              <w:ind w:right="113"/>
              <w:jc w:val="both"/>
              <w:rPr>
                <w:rFonts w:ascii="Symbol" w:hAnsi="Symbol"/>
                <w:i/>
                <w:iCs/>
                <w:sz w:val="18"/>
                <w:szCs w:val="18"/>
              </w:rPr>
            </w:pPr>
            <w:r w:rsidRPr="0C762677">
              <w:rPr>
                <w:sz w:val="18"/>
                <w:szCs w:val="18"/>
              </w:rPr>
              <w:t>You independently assess and diagnose in your current role</w:t>
            </w:r>
            <w:r w:rsidR="00FF0A52">
              <w:rPr>
                <w:sz w:val="18"/>
                <w:szCs w:val="18"/>
              </w:rPr>
              <w:t xml:space="preserve">. </w:t>
            </w:r>
            <w:proofErr w:type="gramStart"/>
            <w:r w:rsidR="00FF0A52">
              <w:rPr>
                <w:sz w:val="18"/>
                <w:szCs w:val="18"/>
              </w:rPr>
              <w:t>Y</w:t>
            </w:r>
            <w:r w:rsidRPr="0C762677">
              <w:rPr>
                <w:i/>
                <w:iCs/>
                <w:sz w:val="18"/>
                <w:szCs w:val="18"/>
              </w:rPr>
              <w:t>ou should have completed a credited (level 6 or 7) Clinical Assessment Skills module (Under exceptional circumstances we</w:t>
            </w:r>
            <w:r w:rsidRPr="0C762677">
              <w:rPr>
                <w:i/>
                <w:iCs/>
                <w:spacing w:val="-5"/>
                <w:sz w:val="18"/>
                <w:szCs w:val="18"/>
              </w:rPr>
              <w:t xml:space="preserve"> </w:t>
            </w:r>
            <w:r w:rsidRPr="0C762677">
              <w:rPr>
                <w:i/>
                <w:iCs/>
                <w:sz w:val="18"/>
                <w:szCs w:val="18"/>
              </w:rPr>
              <w:t>will</w:t>
            </w:r>
            <w:r w:rsidRPr="0C762677">
              <w:rPr>
                <w:i/>
                <w:iCs/>
                <w:spacing w:val="-3"/>
                <w:sz w:val="18"/>
                <w:szCs w:val="18"/>
              </w:rPr>
              <w:t xml:space="preserve"> </w:t>
            </w:r>
            <w:r w:rsidRPr="0C762677">
              <w:rPr>
                <w:i/>
                <w:iCs/>
                <w:sz w:val="18"/>
                <w:szCs w:val="18"/>
              </w:rPr>
              <w:t>consider</w:t>
            </w:r>
            <w:r w:rsidRPr="0C762677">
              <w:rPr>
                <w:i/>
                <w:iCs/>
                <w:spacing w:val="-5"/>
                <w:sz w:val="18"/>
                <w:szCs w:val="18"/>
              </w:rPr>
              <w:t xml:space="preserve"> </w:t>
            </w:r>
            <w:r w:rsidRPr="0C762677">
              <w:rPr>
                <w:i/>
                <w:iCs/>
                <w:sz w:val="18"/>
                <w:szCs w:val="18"/>
              </w:rPr>
              <w:t>similar</w:t>
            </w:r>
            <w:r w:rsidRPr="0C762677">
              <w:rPr>
                <w:i/>
                <w:iCs/>
                <w:spacing w:val="-4"/>
                <w:sz w:val="18"/>
                <w:szCs w:val="18"/>
              </w:rPr>
              <w:t xml:space="preserve"> </w:t>
            </w:r>
            <w:r w:rsidRPr="0C762677">
              <w:rPr>
                <w:i/>
                <w:iCs/>
                <w:sz w:val="18"/>
                <w:szCs w:val="18"/>
              </w:rPr>
              <w:t>vocational</w:t>
            </w:r>
            <w:r w:rsidRPr="0C762677">
              <w:rPr>
                <w:i/>
                <w:iCs/>
                <w:spacing w:val="-3"/>
                <w:sz w:val="18"/>
                <w:szCs w:val="18"/>
              </w:rPr>
              <w:t xml:space="preserve"> </w:t>
            </w:r>
            <w:r w:rsidRPr="0C762677">
              <w:rPr>
                <w:i/>
                <w:iCs/>
                <w:sz w:val="18"/>
                <w:szCs w:val="18"/>
              </w:rPr>
              <w:t>experience</w:t>
            </w:r>
            <w:r w:rsidRPr="0C762677">
              <w:rPr>
                <w:i/>
                <w:iCs/>
                <w:spacing w:val="-5"/>
                <w:sz w:val="18"/>
                <w:szCs w:val="18"/>
              </w:rPr>
              <w:t xml:space="preserve"> </w:t>
            </w:r>
            <w:r w:rsidRPr="0C762677">
              <w:rPr>
                <w:i/>
                <w:iCs/>
                <w:sz w:val="18"/>
                <w:szCs w:val="18"/>
              </w:rPr>
              <w:t>which</w:t>
            </w:r>
            <w:r w:rsidRPr="0C762677">
              <w:rPr>
                <w:i/>
                <w:iCs/>
                <w:spacing w:val="-4"/>
                <w:sz w:val="18"/>
                <w:szCs w:val="18"/>
              </w:rPr>
              <w:t xml:space="preserve"> </w:t>
            </w:r>
            <w:r w:rsidRPr="0C762677">
              <w:rPr>
                <w:i/>
                <w:iCs/>
                <w:sz w:val="18"/>
                <w:szCs w:val="18"/>
              </w:rPr>
              <w:t>enables</w:t>
            </w:r>
            <w:r w:rsidRPr="0C762677">
              <w:rPr>
                <w:i/>
                <w:iCs/>
                <w:spacing w:val="-3"/>
                <w:sz w:val="18"/>
                <w:szCs w:val="18"/>
              </w:rPr>
              <w:t xml:space="preserve"> </w:t>
            </w:r>
            <w:r w:rsidRPr="0C762677">
              <w:rPr>
                <w:i/>
                <w:iCs/>
                <w:sz w:val="18"/>
                <w:szCs w:val="18"/>
              </w:rPr>
              <w:t>you</w:t>
            </w:r>
            <w:r w:rsidRPr="0C762677">
              <w:rPr>
                <w:i/>
                <w:iCs/>
                <w:spacing w:val="-5"/>
                <w:sz w:val="18"/>
                <w:szCs w:val="18"/>
              </w:rPr>
              <w:t xml:space="preserve"> </w:t>
            </w:r>
            <w:r w:rsidRPr="0C762677">
              <w:rPr>
                <w:i/>
                <w:iCs/>
                <w:sz w:val="18"/>
                <w:szCs w:val="18"/>
              </w:rPr>
              <w:t>to</w:t>
            </w:r>
            <w:r w:rsidRPr="0C762677">
              <w:rPr>
                <w:i/>
                <w:iCs/>
                <w:spacing w:val="-2"/>
                <w:sz w:val="18"/>
                <w:szCs w:val="18"/>
              </w:rPr>
              <w:t xml:space="preserve"> </w:t>
            </w:r>
            <w:r w:rsidRPr="0C762677">
              <w:rPr>
                <w:i/>
                <w:iCs/>
                <w:sz w:val="18"/>
                <w:szCs w:val="18"/>
              </w:rPr>
              <w:t>work</w:t>
            </w:r>
            <w:r w:rsidRPr="0C762677">
              <w:rPr>
                <w:i/>
                <w:iCs/>
                <w:spacing w:val="-4"/>
                <w:sz w:val="18"/>
                <w:szCs w:val="18"/>
              </w:rPr>
              <w:t xml:space="preserve"> </w:t>
            </w:r>
            <w:r w:rsidRPr="0C762677">
              <w:rPr>
                <w:i/>
                <w:iCs/>
                <w:sz w:val="18"/>
                <w:szCs w:val="18"/>
              </w:rPr>
              <w:t>at</w:t>
            </w:r>
            <w:r w:rsidRPr="0C762677">
              <w:rPr>
                <w:i/>
                <w:iCs/>
                <w:spacing w:val="-4"/>
                <w:sz w:val="18"/>
                <w:szCs w:val="18"/>
              </w:rPr>
              <w:t xml:space="preserve"> </w:t>
            </w:r>
            <w:r w:rsidRPr="0C762677">
              <w:rPr>
                <w:i/>
                <w:iCs/>
                <w:sz w:val="18"/>
                <w:szCs w:val="18"/>
              </w:rPr>
              <w:t>an</w:t>
            </w:r>
            <w:r w:rsidRPr="0C762677">
              <w:rPr>
                <w:i/>
                <w:iCs/>
                <w:spacing w:val="-4"/>
                <w:sz w:val="18"/>
                <w:szCs w:val="18"/>
              </w:rPr>
              <w:t xml:space="preserve"> </w:t>
            </w:r>
            <w:r w:rsidRPr="0C762677">
              <w:rPr>
                <w:i/>
                <w:iCs/>
                <w:sz w:val="18"/>
                <w:szCs w:val="18"/>
              </w:rPr>
              <w:t>advanced</w:t>
            </w:r>
            <w:r w:rsidRPr="0C762677">
              <w:rPr>
                <w:i/>
                <w:iCs/>
                <w:spacing w:val="-5"/>
                <w:sz w:val="18"/>
                <w:szCs w:val="18"/>
              </w:rPr>
              <w:t xml:space="preserve"> </w:t>
            </w:r>
            <w:r w:rsidRPr="0C762677">
              <w:rPr>
                <w:i/>
                <w:iCs/>
                <w:sz w:val="18"/>
                <w:szCs w:val="18"/>
              </w:rPr>
              <w:t>level</w:t>
            </w:r>
            <w:r w:rsidRPr="0C762677">
              <w:rPr>
                <w:i/>
                <w:iCs/>
                <w:spacing w:val="-3"/>
                <w:sz w:val="18"/>
                <w:szCs w:val="18"/>
              </w:rPr>
              <w:t xml:space="preserve"> </w:t>
            </w:r>
            <w:r w:rsidRPr="0C762677">
              <w:rPr>
                <w:i/>
                <w:iCs/>
                <w:sz w:val="18"/>
                <w:szCs w:val="18"/>
              </w:rPr>
              <w:t>in</w:t>
            </w:r>
            <w:r w:rsidRPr="0C762677">
              <w:rPr>
                <w:i/>
                <w:iCs/>
                <w:spacing w:val="-5"/>
                <w:sz w:val="18"/>
                <w:szCs w:val="18"/>
              </w:rPr>
              <w:t xml:space="preserve"> </w:t>
            </w:r>
            <w:r w:rsidRPr="0C762677">
              <w:rPr>
                <w:i/>
                <w:iCs/>
                <w:sz w:val="18"/>
                <w:szCs w:val="18"/>
              </w:rPr>
              <w:t>your</w:t>
            </w:r>
            <w:r w:rsidRPr="0C762677">
              <w:rPr>
                <w:i/>
                <w:iCs/>
                <w:spacing w:val="-5"/>
                <w:sz w:val="18"/>
                <w:szCs w:val="18"/>
              </w:rPr>
              <w:t xml:space="preserve"> </w:t>
            </w:r>
            <w:r w:rsidRPr="0C762677">
              <w:rPr>
                <w:i/>
                <w:iCs/>
                <w:sz w:val="18"/>
                <w:szCs w:val="18"/>
              </w:rPr>
              <w:t>specialist</w:t>
            </w:r>
            <w:r w:rsidRPr="0C762677">
              <w:rPr>
                <w:i/>
                <w:iCs/>
                <w:spacing w:val="-4"/>
                <w:sz w:val="18"/>
                <w:szCs w:val="18"/>
              </w:rPr>
              <w:t xml:space="preserve"> </w:t>
            </w:r>
            <w:r w:rsidRPr="0C762677">
              <w:rPr>
                <w:i/>
                <w:iCs/>
                <w:sz w:val="18"/>
                <w:szCs w:val="18"/>
              </w:rPr>
              <w:t>area of</w:t>
            </w:r>
            <w:r w:rsidRPr="0C762677">
              <w:rPr>
                <w:i/>
                <w:iCs/>
                <w:spacing w:val="-2"/>
                <w:sz w:val="18"/>
                <w:szCs w:val="18"/>
              </w:rPr>
              <w:t xml:space="preserve"> </w:t>
            </w:r>
            <w:r w:rsidRPr="0C762677">
              <w:rPr>
                <w:i/>
                <w:iCs/>
                <w:sz w:val="18"/>
                <w:szCs w:val="18"/>
              </w:rPr>
              <w:t>practice</w:t>
            </w:r>
            <w:r w:rsidR="1D1CC5C7" w:rsidRPr="0C762677">
              <w:rPr>
                <w:i/>
                <w:iCs/>
                <w:sz w:val="18"/>
                <w:szCs w:val="18"/>
              </w:rPr>
              <w:t>, your line manager and/or practice assessor will need to include in their statement confirmation that you have gained these skills through vocational experience</w:t>
            </w:r>
            <w:r w:rsidRPr="0C762677">
              <w:rPr>
                <w:i/>
                <w:iCs/>
                <w:sz w:val="18"/>
                <w:szCs w:val="18"/>
              </w:rPr>
              <w:t>).</w:t>
            </w:r>
            <w:proofErr w:type="gramEnd"/>
          </w:p>
          <w:p w14:paraId="10460A99" w14:textId="3E089BFE" w:rsidR="00090A04" w:rsidRPr="001D0A03" w:rsidRDefault="00035CA6" w:rsidP="00FB587E">
            <w:pPr>
              <w:pStyle w:val="TableParagraph"/>
              <w:numPr>
                <w:ilvl w:val="0"/>
                <w:numId w:val="17"/>
              </w:numPr>
              <w:tabs>
                <w:tab w:val="left" w:pos="429"/>
                <w:tab w:val="left" w:pos="430"/>
              </w:tabs>
              <w:spacing w:line="199" w:lineRule="exact"/>
              <w:ind w:right="113"/>
              <w:jc w:val="both"/>
              <w:rPr>
                <w:rFonts w:ascii="Symbol" w:hAnsi="Symbol"/>
                <w:b/>
                <w:bCs/>
                <w:sz w:val="18"/>
                <w:szCs w:val="18"/>
              </w:rPr>
            </w:pPr>
            <w:r w:rsidRPr="0C762677">
              <w:rPr>
                <w:sz w:val="18"/>
                <w:szCs w:val="18"/>
              </w:rPr>
              <w:t>You must be currently working in an appropriate role within the field in which you are going to prescribe, for at least one year</w:t>
            </w:r>
            <w:r w:rsidR="000B5700" w:rsidRPr="0C762677">
              <w:rPr>
                <w:sz w:val="18"/>
                <w:szCs w:val="18"/>
              </w:rPr>
              <w:t>.</w:t>
            </w:r>
          </w:p>
          <w:p w14:paraId="535B52E0" w14:textId="4653C462" w:rsidR="6BFFE3EA" w:rsidRDefault="6BFFE3EA" w:rsidP="00FB587E">
            <w:pPr>
              <w:pStyle w:val="TableParagraph"/>
              <w:numPr>
                <w:ilvl w:val="0"/>
                <w:numId w:val="17"/>
              </w:numPr>
              <w:tabs>
                <w:tab w:val="left" w:pos="429"/>
                <w:tab w:val="left" w:pos="430"/>
              </w:tabs>
              <w:spacing w:line="199" w:lineRule="exact"/>
              <w:ind w:right="113"/>
              <w:jc w:val="both"/>
              <w:rPr>
                <w:b/>
                <w:bCs/>
                <w:sz w:val="18"/>
                <w:szCs w:val="18"/>
              </w:rPr>
            </w:pPr>
            <w:r w:rsidRPr="0C762677">
              <w:rPr>
                <w:sz w:val="18"/>
                <w:szCs w:val="18"/>
              </w:rPr>
              <w:t>You have identified an area of clinical or therapeutic practice</w:t>
            </w:r>
          </w:p>
          <w:p w14:paraId="694528D0" w14:textId="78CB7268" w:rsidR="75C7B6C0" w:rsidRDefault="75C7B6C0" w:rsidP="00FB587E">
            <w:pPr>
              <w:pStyle w:val="TableParagraph"/>
              <w:tabs>
                <w:tab w:val="left" w:pos="429"/>
                <w:tab w:val="left" w:pos="430"/>
              </w:tabs>
              <w:spacing w:line="199" w:lineRule="exact"/>
              <w:ind w:left="0" w:right="113"/>
              <w:jc w:val="both"/>
              <w:rPr>
                <w:rFonts w:ascii="Symbol" w:hAnsi="Symbol"/>
                <w:b/>
                <w:bCs/>
                <w:sz w:val="18"/>
                <w:szCs w:val="18"/>
              </w:rPr>
            </w:pPr>
          </w:p>
          <w:p w14:paraId="5B3063D1" w14:textId="3650C5FA" w:rsidR="001D0A03" w:rsidRDefault="4B2C15CD" w:rsidP="00FB587E">
            <w:pPr>
              <w:pStyle w:val="TableParagraph"/>
              <w:tabs>
                <w:tab w:val="left" w:pos="429"/>
                <w:tab w:val="left" w:pos="430"/>
              </w:tabs>
              <w:spacing w:line="199" w:lineRule="exact"/>
              <w:ind w:right="113"/>
              <w:jc w:val="both"/>
              <w:rPr>
                <w:b/>
                <w:bCs/>
                <w:sz w:val="18"/>
                <w:szCs w:val="18"/>
              </w:rPr>
            </w:pPr>
            <w:r w:rsidRPr="1C7F28CC">
              <w:rPr>
                <w:b/>
                <w:bCs/>
                <w:sz w:val="18"/>
                <w:szCs w:val="18"/>
              </w:rPr>
              <w:t xml:space="preserve">Applicants registered with </w:t>
            </w:r>
            <w:proofErr w:type="spellStart"/>
            <w:r w:rsidRPr="1C7F28CC">
              <w:rPr>
                <w:b/>
                <w:bCs/>
                <w:sz w:val="18"/>
                <w:szCs w:val="18"/>
              </w:rPr>
              <w:t>GPhC</w:t>
            </w:r>
            <w:proofErr w:type="spellEnd"/>
            <w:r w:rsidR="03989977" w:rsidRPr="1C7F28CC">
              <w:rPr>
                <w:b/>
                <w:bCs/>
                <w:sz w:val="18"/>
                <w:szCs w:val="18"/>
              </w:rPr>
              <w:t xml:space="preserve"> or PSNI</w:t>
            </w:r>
            <w:r w:rsidR="4A9CA14F" w:rsidRPr="1C7F28CC">
              <w:rPr>
                <w:b/>
                <w:bCs/>
                <w:sz w:val="18"/>
                <w:szCs w:val="18"/>
              </w:rPr>
              <w:t xml:space="preserve"> p</w:t>
            </w:r>
            <w:r w:rsidR="03989977" w:rsidRPr="1C7F28CC">
              <w:rPr>
                <w:b/>
                <w:bCs/>
                <w:sz w:val="18"/>
                <w:szCs w:val="18"/>
              </w:rPr>
              <w:t>lease provide a statement supported by evidence that:</w:t>
            </w:r>
          </w:p>
          <w:p w14:paraId="4E6C1353" w14:textId="7AD81311" w:rsidR="00CE45A8" w:rsidRPr="008965E9" w:rsidRDefault="00CE45A8" w:rsidP="00FB587E">
            <w:pPr>
              <w:pStyle w:val="TableParagraph"/>
              <w:numPr>
                <w:ilvl w:val="0"/>
                <w:numId w:val="18"/>
              </w:numPr>
              <w:tabs>
                <w:tab w:val="left" w:pos="429"/>
                <w:tab w:val="left" w:pos="430"/>
              </w:tabs>
              <w:spacing w:line="220" w:lineRule="exact"/>
              <w:ind w:right="113"/>
              <w:jc w:val="both"/>
              <w:rPr>
                <w:sz w:val="18"/>
                <w:szCs w:val="18"/>
              </w:rPr>
            </w:pPr>
            <w:r w:rsidRPr="0C762677">
              <w:rPr>
                <w:sz w:val="18"/>
                <w:szCs w:val="18"/>
              </w:rPr>
              <w:t xml:space="preserve">You have </w:t>
            </w:r>
            <w:r w:rsidR="005104F5" w:rsidRPr="0C762677">
              <w:rPr>
                <w:sz w:val="18"/>
                <w:szCs w:val="18"/>
              </w:rPr>
              <w:t xml:space="preserve">relevant experience in a UK pharmacy setting </w:t>
            </w:r>
            <w:r w:rsidR="003F1131" w:rsidRPr="0C762677">
              <w:rPr>
                <w:sz w:val="18"/>
                <w:szCs w:val="18"/>
              </w:rPr>
              <w:t>(this could be whilst studying pharmacy, during your pre-registration training, or whilst employed in a pharmacy setting)</w:t>
            </w:r>
            <w:r w:rsidR="00E34999" w:rsidRPr="0C762677">
              <w:rPr>
                <w:sz w:val="18"/>
                <w:szCs w:val="18"/>
              </w:rPr>
              <w:t xml:space="preserve">. </w:t>
            </w:r>
            <w:proofErr w:type="gramStart"/>
            <w:r w:rsidR="00E34999" w:rsidRPr="0C762677">
              <w:rPr>
                <w:sz w:val="18"/>
                <w:szCs w:val="18"/>
              </w:rPr>
              <w:t xml:space="preserve">Whilst outlining your experience, you should ensure that you </w:t>
            </w:r>
            <w:r w:rsidR="00FD7D3B" w:rsidRPr="0C762677">
              <w:rPr>
                <w:sz w:val="18"/>
                <w:szCs w:val="18"/>
              </w:rPr>
              <w:t>refer</w:t>
            </w:r>
            <w:r w:rsidR="00E34999" w:rsidRPr="0C762677">
              <w:rPr>
                <w:sz w:val="18"/>
                <w:szCs w:val="18"/>
              </w:rPr>
              <w:t xml:space="preserve"> to patient-orientated</w:t>
            </w:r>
            <w:r w:rsidR="001B3D71" w:rsidRPr="0C762677">
              <w:rPr>
                <w:sz w:val="18"/>
                <w:szCs w:val="18"/>
              </w:rPr>
              <w:t>/person centred</w:t>
            </w:r>
            <w:r w:rsidR="00E34999" w:rsidRPr="0C762677">
              <w:rPr>
                <w:sz w:val="18"/>
                <w:szCs w:val="18"/>
              </w:rPr>
              <w:t xml:space="preserve"> experience, </w:t>
            </w:r>
            <w:r w:rsidR="008965E9" w:rsidRPr="0C762677">
              <w:rPr>
                <w:sz w:val="18"/>
                <w:szCs w:val="18"/>
              </w:rPr>
              <w:t>clinical/therapeutic experience, and any relevant continuing professional development that you have completed</w:t>
            </w:r>
            <w:r w:rsidR="65385E35" w:rsidRPr="0C762677">
              <w:rPr>
                <w:sz w:val="18"/>
                <w:szCs w:val="18"/>
              </w:rPr>
              <w:t xml:space="preserve"> (we would suggest that you refer to the </w:t>
            </w:r>
            <w:proofErr w:type="spellStart"/>
            <w:r w:rsidR="65385E35" w:rsidRPr="0C762677">
              <w:rPr>
                <w:sz w:val="18"/>
                <w:szCs w:val="18"/>
              </w:rPr>
              <w:t>GPhC</w:t>
            </w:r>
            <w:proofErr w:type="spellEnd"/>
            <w:r w:rsidR="65385E35" w:rsidRPr="0C762677">
              <w:rPr>
                <w:sz w:val="18"/>
                <w:szCs w:val="18"/>
              </w:rPr>
              <w:t xml:space="preserve"> document ‘Guidance to support the implementation of the standards for the education and training of pharmacist independent prescribers’ for further information on the </w:t>
            </w:r>
            <w:r w:rsidR="155B14E8" w:rsidRPr="0C762677">
              <w:rPr>
                <w:sz w:val="18"/>
                <w:szCs w:val="18"/>
              </w:rPr>
              <w:t>types of experience that would be considered relevant).</w:t>
            </w:r>
            <w:proofErr w:type="gramEnd"/>
            <w:r w:rsidR="155B14E8" w:rsidRPr="0C762677">
              <w:rPr>
                <w:sz w:val="18"/>
                <w:szCs w:val="18"/>
              </w:rPr>
              <w:t xml:space="preserve"> </w:t>
            </w:r>
          </w:p>
          <w:p w14:paraId="30F1405E" w14:textId="7A94AC39" w:rsidR="008965E9" w:rsidRPr="0058703F" w:rsidRDefault="005B27A3" w:rsidP="00FB587E">
            <w:pPr>
              <w:pStyle w:val="TableParagraph"/>
              <w:numPr>
                <w:ilvl w:val="0"/>
                <w:numId w:val="18"/>
              </w:numPr>
              <w:tabs>
                <w:tab w:val="left" w:pos="429"/>
                <w:tab w:val="left" w:pos="430"/>
              </w:tabs>
              <w:spacing w:line="220" w:lineRule="exact"/>
              <w:ind w:right="113"/>
              <w:jc w:val="both"/>
              <w:rPr>
                <w:rFonts w:ascii="Symbol" w:hAnsi="Symbol"/>
                <w:bCs/>
                <w:sz w:val="18"/>
                <w:szCs w:val="18"/>
              </w:rPr>
            </w:pPr>
            <w:r w:rsidRPr="0C762677">
              <w:rPr>
                <w:sz w:val="18"/>
                <w:szCs w:val="18"/>
              </w:rPr>
              <w:t>You recognise and understand the skills and attributes required by a prescriber (</w:t>
            </w:r>
            <w:r w:rsidR="002754E9" w:rsidRPr="0C762677">
              <w:rPr>
                <w:sz w:val="18"/>
                <w:szCs w:val="18"/>
              </w:rPr>
              <w:t>we would suggest that you</w:t>
            </w:r>
            <w:r w:rsidRPr="0C762677">
              <w:rPr>
                <w:sz w:val="18"/>
                <w:szCs w:val="18"/>
              </w:rPr>
              <w:t xml:space="preserve"> </w:t>
            </w:r>
            <w:r w:rsidR="00FD7D3B" w:rsidRPr="0C762677">
              <w:rPr>
                <w:sz w:val="18"/>
                <w:szCs w:val="18"/>
              </w:rPr>
              <w:t>refer</w:t>
            </w:r>
            <w:r w:rsidRPr="0C762677">
              <w:rPr>
                <w:sz w:val="18"/>
                <w:szCs w:val="18"/>
              </w:rPr>
              <w:t xml:space="preserve"> to </w:t>
            </w:r>
            <w:r w:rsidR="00670F65" w:rsidRPr="0C762677">
              <w:rPr>
                <w:sz w:val="18"/>
                <w:szCs w:val="18"/>
              </w:rPr>
              <w:t xml:space="preserve">the Standards for Pharmacy Professionals, </w:t>
            </w:r>
            <w:r w:rsidR="00E913B5" w:rsidRPr="0C762677">
              <w:rPr>
                <w:sz w:val="18"/>
                <w:szCs w:val="18"/>
              </w:rPr>
              <w:t>2021 IETP Standards, and the RPS Prescribing Competency Framework</w:t>
            </w:r>
            <w:r w:rsidR="003125E9" w:rsidRPr="0C762677">
              <w:rPr>
                <w:sz w:val="18"/>
                <w:szCs w:val="18"/>
              </w:rPr>
              <w:t>).</w:t>
            </w:r>
          </w:p>
          <w:p w14:paraId="34A00437" w14:textId="6E70C675" w:rsidR="0058703F" w:rsidRPr="001E0EF8" w:rsidRDefault="0058703F" w:rsidP="00FB587E">
            <w:pPr>
              <w:pStyle w:val="TableParagraph"/>
              <w:numPr>
                <w:ilvl w:val="0"/>
                <w:numId w:val="18"/>
              </w:numPr>
              <w:tabs>
                <w:tab w:val="left" w:pos="429"/>
                <w:tab w:val="left" w:pos="430"/>
              </w:tabs>
              <w:spacing w:line="220" w:lineRule="exact"/>
              <w:ind w:right="113"/>
              <w:jc w:val="both"/>
              <w:rPr>
                <w:rFonts w:ascii="Symbol" w:hAnsi="Symbol"/>
                <w:sz w:val="18"/>
                <w:szCs w:val="18"/>
              </w:rPr>
            </w:pPr>
            <w:r w:rsidRPr="0C762677">
              <w:rPr>
                <w:sz w:val="18"/>
                <w:szCs w:val="18"/>
              </w:rPr>
              <w:t>You have identified an area of clinical or therapeutic practice</w:t>
            </w:r>
            <w:r w:rsidR="00FE2335" w:rsidRPr="0C762677">
              <w:rPr>
                <w:sz w:val="18"/>
                <w:szCs w:val="18"/>
              </w:rPr>
              <w:t>.</w:t>
            </w:r>
          </w:p>
          <w:p w14:paraId="561D3CFB" w14:textId="3DA7A5C7" w:rsidR="001E1A1A" w:rsidRPr="001D0A03" w:rsidRDefault="001E1A1A" w:rsidP="00FB587E">
            <w:pPr>
              <w:pStyle w:val="TableParagraph"/>
              <w:tabs>
                <w:tab w:val="left" w:pos="429"/>
                <w:tab w:val="left" w:pos="430"/>
              </w:tabs>
              <w:spacing w:line="220" w:lineRule="exact"/>
              <w:ind w:right="113"/>
              <w:jc w:val="both"/>
              <w:rPr>
                <w:rFonts w:ascii="Symbol" w:hAnsi="Symbol"/>
                <w:sz w:val="18"/>
                <w:szCs w:val="18"/>
              </w:rPr>
            </w:pPr>
          </w:p>
          <w:p w14:paraId="1E56D855" w14:textId="2F3A2BC9" w:rsidR="001E1A1A" w:rsidRPr="001D0A03" w:rsidRDefault="579B5129" w:rsidP="00FB587E">
            <w:pPr>
              <w:pStyle w:val="TableParagraph"/>
              <w:tabs>
                <w:tab w:val="left" w:pos="429"/>
                <w:tab w:val="left" w:pos="430"/>
              </w:tabs>
              <w:spacing w:line="220" w:lineRule="exact"/>
              <w:ind w:right="113"/>
              <w:jc w:val="both"/>
              <w:rPr>
                <w:rFonts w:ascii="Symbol" w:hAnsi="Symbol"/>
                <w:sz w:val="18"/>
                <w:szCs w:val="18"/>
              </w:rPr>
            </w:pPr>
            <w:r w:rsidRPr="0C762677">
              <w:rPr>
                <w:b/>
                <w:bCs/>
                <w:sz w:val="18"/>
                <w:szCs w:val="18"/>
              </w:rPr>
              <w:t xml:space="preserve">Self-employed applicants please additionally provide information relating to the entry </w:t>
            </w:r>
            <w:r w:rsidR="4E7E8528" w:rsidRPr="0C762677">
              <w:rPr>
                <w:b/>
                <w:bCs/>
                <w:sz w:val="18"/>
                <w:szCs w:val="18"/>
              </w:rPr>
              <w:t>criteria</w:t>
            </w:r>
            <w:r w:rsidRPr="0C762677">
              <w:rPr>
                <w:b/>
                <w:bCs/>
                <w:sz w:val="18"/>
                <w:szCs w:val="18"/>
              </w:rPr>
              <w:t xml:space="preserve"> that </w:t>
            </w:r>
            <w:proofErr w:type="gramStart"/>
            <w:r w:rsidRPr="0C762677">
              <w:rPr>
                <w:b/>
                <w:bCs/>
                <w:sz w:val="18"/>
                <w:szCs w:val="18"/>
              </w:rPr>
              <w:t>would usually be signed off</w:t>
            </w:r>
            <w:proofErr w:type="gramEnd"/>
            <w:r w:rsidRPr="0C762677">
              <w:rPr>
                <w:b/>
                <w:bCs/>
                <w:sz w:val="18"/>
                <w:szCs w:val="18"/>
              </w:rPr>
              <w:t xml:space="preserve"> by an NHS manager and/or NMP lead. Please provide the following information:</w:t>
            </w:r>
          </w:p>
          <w:p w14:paraId="10FA5196" w14:textId="57ED7B43" w:rsidR="001E1A1A" w:rsidRPr="001D0A03" w:rsidRDefault="3A19F267" w:rsidP="00FB587E">
            <w:pPr>
              <w:pStyle w:val="TableParagraph"/>
              <w:numPr>
                <w:ilvl w:val="0"/>
                <w:numId w:val="3"/>
              </w:numPr>
              <w:tabs>
                <w:tab w:val="left" w:pos="429"/>
                <w:tab w:val="left" w:pos="430"/>
              </w:tabs>
              <w:spacing w:line="220" w:lineRule="exact"/>
              <w:ind w:right="113"/>
              <w:jc w:val="both"/>
              <w:rPr>
                <w:sz w:val="18"/>
                <w:szCs w:val="18"/>
              </w:rPr>
            </w:pPr>
            <w:r w:rsidRPr="0C762677">
              <w:rPr>
                <w:sz w:val="18"/>
                <w:szCs w:val="18"/>
              </w:rPr>
              <w:t>At least one professional reference that addresses the points identified in the 'Declaration of Support’ section of this supplementary information form</w:t>
            </w:r>
          </w:p>
          <w:p w14:paraId="253228AA" w14:textId="523679E3" w:rsidR="001E1A1A" w:rsidRPr="001D0A03" w:rsidRDefault="13278298" w:rsidP="00FB587E">
            <w:pPr>
              <w:pStyle w:val="TableParagraph"/>
              <w:numPr>
                <w:ilvl w:val="0"/>
                <w:numId w:val="3"/>
              </w:numPr>
              <w:tabs>
                <w:tab w:val="left" w:pos="429"/>
                <w:tab w:val="left" w:pos="430"/>
              </w:tabs>
              <w:spacing w:line="220" w:lineRule="exact"/>
              <w:ind w:right="113"/>
              <w:jc w:val="both"/>
              <w:rPr>
                <w:sz w:val="18"/>
                <w:szCs w:val="18"/>
              </w:rPr>
            </w:pPr>
            <w:r w:rsidRPr="4BCC5A42">
              <w:rPr>
                <w:sz w:val="18"/>
                <w:szCs w:val="18"/>
              </w:rPr>
              <w:t xml:space="preserve">Evidence of a DBS check </w:t>
            </w:r>
            <w:r w:rsidR="5D5D0401" w:rsidRPr="4BCC5A42">
              <w:rPr>
                <w:sz w:val="18"/>
                <w:szCs w:val="18"/>
              </w:rPr>
              <w:t>completed by the employer</w:t>
            </w:r>
          </w:p>
          <w:p w14:paraId="230ABBCF" w14:textId="334C4116" w:rsidR="001E1A1A" w:rsidRPr="001D0A03" w:rsidRDefault="3A19F267" w:rsidP="00FB587E">
            <w:pPr>
              <w:pStyle w:val="TableParagraph"/>
              <w:numPr>
                <w:ilvl w:val="0"/>
                <w:numId w:val="3"/>
              </w:numPr>
              <w:tabs>
                <w:tab w:val="left" w:pos="429"/>
                <w:tab w:val="left" w:pos="430"/>
              </w:tabs>
              <w:spacing w:line="220" w:lineRule="exact"/>
              <w:ind w:right="113"/>
              <w:jc w:val="both"/>
              <w:rPr>
                <w:sz w:val="18"/>
                <w:szCs w:val="18"/>
              </w:rPr>
            </w:pPr>
            <w:r w:rsidRPr="0C762677">
              <w:rPr>
                <w:sz w:val="18"/>
                <w:szCs w:val="18"/>
              </w:rPr>
              <w:t xml:space="preserve">If the referee is not a registrant of the </w:t>
            </w:r>
            <w:r w:rsidR="004B7B24">
              <w:rPr>
                <w:sz w:val="18"/>
                <w:szCs w:val="18"/>
              </w:rPr>
              <w:t xml:space="preserve">GMC, </w:t>
            </w:r>
            <w:r w:rsidRPr="0C762677">
              <w:rPr>
                <w:sz w:val="18"/>
                <w:szCs w:val="18"/>
              </w:rPr>
              <w:t xml:space="preserve">NMC, HCPC, </w:t>
            </w:r>
            <w:proofErr w:type="spellStart"/>
            <w:r w:rsidRPr="0C762677">
              <w:rPr>
                <w:sz w:val="18"/>
                <w:szCs w:val="18"/>
              </w:rPr>
              <w:t>GPhC</w:t>
            </w:r>
            <w:proofErr w:type="spellEnd"/>
            <w:r w:rsidRPr="0C762677">
              <w:rPr>
                <w:sz w:val="18"/>
                <w:szCs w:val="18"/>
              </w:rPr>
              <w:t xml:space="preserve"> or PSNI, </w:t>
            </w:r>
            <w:r w:rsidR="30FD2666" w:rsidRPr="0C762677">
              <w:rPr>
                <w:sz w:val="18"/>
                <w:szCs w:val="18"/>
              </w:rPr>
              <w:t>you</w:t>
            </w:r>
            <w:r w:rsidRPr="0C762677">
              <w:rPr>
                <w:sz w:val="18"/>
                <w:szCs w:val="18"/>
              </w:rPr>
              <w:t xml:space="preserve"> must obtain a clinical reference from a registrant w</w:t>
            </w:r>
            <w:r w:rsidR="1C9893A5" w:rsidRPr="0C762677">
              <w:rPr>
                <w:sz w:val="18"/>
                <w:szCs w:val="18"/>
              </w:rPr>
              <w:t>ho has worked clinically with you recently</w:t>
            </w:r>
            <w:r w:rsidRPr="0C762677">
              <w:rPr>
                <w:sz w:val="18"/>
                <w:szCs w:val="18"/>
              </w:rPr>
              <w:t xml:space="preserve"> and who must also provide their professional registration number for confirmation</w:t>
            </w:r>
          </w:p>
          <w:p w14:paraId="67FA5C7F" w14:textId="060D57AE" w:rsidR="001E1A1A" w:rsidRPr="001D0A03" w:rsidRDefault="3A19F267" w:rsidP="00FB587E">
            <w:pPr>
              <w:pStyle w:val="TableParagraph"/>
              <w:numPr>
                <w:ilvl w:val="0"/>
                <w:numId w:val="3"/>
              </w:numPr>
              <w:tabs>
                <w:tab w:val="left" w:pos="429"/>
                <w:tab w:val="left" w:pos="430"/>
              </w:tabs>
              <w:spacing w:line="220" w:lineRule="exact"/>
              <w:ind w:right="113"/>
              <w:jc w:val="both"/>
              <w:rPr>
                <w:sz w:val="18"/>
                <w:szCs w:val="18"/>
              </w:rPr>
            </w:pPr>
            <w:r w:rsidRPr="0C762677">
              <w:rPr>
                <w:sz w:val="18"/>
                <w:szCs w:val="18"/>
              </w:rPr>
              <w:t>Details of your anticipated prescribing role on completion of the programme</w:t>
            </w:r>
          </w:p>
          <w:p w14:paraId="71F45670" w14:textId="083BE2ED" w:rsidR="001E1A1A" w:rsidRPr="001D0A03" w:rsidRDefault="3A19F267" w:rsidP="00FB587E">
            <w:pPr>
              <w:pStyle w:val="TableParagraph"/>
              <w:numPr>
                <w:ilvl w:val="0"/>
                <w:numId w:val="3"/>
              </w:numPr>
              <w:tabs>
                <w:tab w:val="left" w:pos="429"/>
                <w:tab w:val="left" w:pos="430"/>
              </w:tabs>
              <w:spacing w:line="220" w:lineRule="exact"/>
              <w:ind w:right="113"/>
              <w:jc w:val="both"/>
              <w:rPr>
                <w:sz w:val="18"/>
                <w:szCs w:val="18"/>
              </w:rPr>
            </w:pPr>
            <w:r w:rsidRPr="0C762677">
              <w:rPr>
                <w:sz w:val="18"/>
                <w:szCs w:val="18"/>
              </w:rPr>
              <w:t xml:space="preserve">The clinical governance processes that will be employed to support the safety of your prescribing </w:t>
            </w:r>
          </w:p>
          <w:p w14:paraId="37DC3027" w14:textId="26803274" w:rsidR="001E1A1A" w:rsidRPr="001D0A03" w:rsidRDefault="3A19F267" w:rsidP="0075082E">
            <w:pPr>
              <w:pStyle w:val="TableParagraph"/>
              <w:numPr>
                <w:ilvl w:val="0"/>
                <w:numId w:val="3"/>
              </w:numPr>
              <w:tabs>
                <w:tab w:val="left" w:pos="429"/>
                <w:tab w:val="left" w:pos="430"/>
              </w:tabs>
              <w:spacing w:before="60" w:after="60" w:line="220" w:lineRule="exact"/>
              <w:ind w:right="113"/>
              <w:jc w:val="both"/>
              <w:rPr>
                <w:sz w:val="18"/>
                <w:szCs w:val="18"/>
              </w:rPr>
            </w:pPr>
            <w:r w:rsidRPr="0C762677">
              <w:rPr>
                <w:sz w:val="18"/>
                <w:szCs w:val="18"/>
              </w:rPr>
              <w:t>Budgetary arrangements for your prescribing, e.g. using an NHS prescriber code or private prescription</w:t>
            </w:r>
          </w:p>
        </w:tc>
      </w:tr>
      <w:tr w:rsidR="00090A04" w14:paraId="329B874F" w14:textId="77777777" w:rsidTr="4BCC5A42">
        <w:trPr>
          <w:trHeight w:val="5919"/>
        </w:trPr>
        <w:tc>
          <w:tcPr>
            <w:tcW w:w="10490" w:type="dxa"/>
            <w:gridSpan w:val="6"/>
            <w:tcBorders>
              <w:left w:val="single" w:sz="2" w:space="0" w:color="000000" w:themeColor="text1"/>
              <w:bottom w:val="single" w:sz="2" w:space="0" w:color="000000" w:themeColor="text1"/>
              <w:right w:val="single" w:sz="2" w:space="0" w:color="000000" w:themeColor="text1"/>
            </w:tcBorders>
          </w:tcPr>
          <w:p w14:paraId="6F9E9A8A" w14:textId="5CE37C77" w:rsidR="000F056A" w:rsidRPr="001E0EF8" w:rsidRDefault="000F056A" w:rsidP="0027717B">
            <w:pPr>
              <w:pStyle w:val="TableParagraph"/>
              <w:spacing w:line="206" w:lineRule="exact"/>
              <w:ind w:left="0"/>
              <w:rPr>
                <w:b/>
                <w:sz w:val="18"/>
                <w:szCs w:val="18"/>
              </w:rPr>
            </w:pPr>
          </w:p>
        </w:tc>
      </w:tr>
      <w:tr w:rsidR="00090A04" w14:paraId="174D1FF7" w14:textId="77777777" w:rsidTr="4BCC5A42">
        <w:trPr>
          <w:trHeight w:val="737"/>
        </w:trPr>
        <w:tc>
          <w:tcPr>
            <w:tcW w:w="1049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2D8193D" w14:textId="6E3BD8B2" w:rsidR="00090A04" w:rsidRDefault="000F056A" w:rsidP="1C7F28CC">
            <w:pPr>
              <w:pStyle w:val="TableParagraph"/>
              <w:spacing w:line="235" w:lineRule="auto"/>
              <w:ind w:left="170" w:right="126"/>
              <w:rPr>
                <w:i/>
                <w:iCs/>
                <w:sz w:val="18"/>
                <w:szCs w:val="18"/>
              </w:rPr>
            </w:pPr>
            <w:r>
              <w:lastRenderedPageBreak/>
              <w:br w:type="page"/>
            </w:r>
            <w:r w:rsidR="1980E016" w:rsidRPr="1C7F28CC">
              <w:rPr>
                <w:b/>
                <w:bCs/>
                <w:sz w:val="18"/>
                <w:szCs w:val="18"/>
              </w:rPr>
              <w:t>I declare that my health &amp; good character is of a standard that enables me to deliver safe and effective practice</w:t>
            </w:r>
            <w:r w:rsidR="023F2B16" w:rsidRPr="1C7F28CC">
              <w:rPr>
                <w:b/>
                <w:bCs/>
                <w:sz w:val="18"/>
                <w:szCs w:val="18"/>
              </w:rPr>
              <w:t>,</w:t>
            </w:r>
            <w:r w:rsidR="283B3F5B" w:rsidRPr="1C7F28CC">
              <w:rPr>
                <w:b/>
                <w:bCs/>
                <w:sz w:val="18"/>
                <w:szCs w:val="18"/>
              </w:rPr>
              <w:t xml:space="preserve"> that I have appropriate professional indemnity</w:t>
            </w:r>
            <w:r w:rsidR="1980E016" w:rsidRPr="1C7F28CC">
              <w:rPr>
                <w:b/>
                <w:bCs/>
                <w:sz w:val="18"/>
                <w:szCs w:val="18"/>
              </w:rPr>
              <w:t xml:space="preserve"> </w:t>
            </w:r>
            <w:r w:rsidR="58830AC7" w:rsidRPr="1C7F28CC">
              <w:rPr>
                <w:b/>
                <w:bCs/>
                <w:sz w:val="18"/>
                <w:szCs w:val="18"/>
              </w:rPr>
              <w:t xml:space="preserve">insurance, </w:t>
            </w:r>
            <w:r w:rsidR="1980E016" w:rsidRPr="1C7F28CC">
              <w:rPr>
                <w:b/>
                <w:bCs/>
                <w:sz w:val="18"/>
                <w:szCs w:val="18"/>
              </w:rPr>
              <w:t xml:space="preserve">and I have no conflicts of interest with my Practice Assessor or Practice Supervisors </w:t>
            </w:r>
            <w:r w:rsidR="1980E016" w:rsidRPr="1C7F28CC">
              <w:rPr>
                <w:i/>
                <w:iCs/>
                <w:sz w:val="18"/>
                <w:szCs w:val="18"/>
              </w:rPr>
              <w:t xml:space="preserve">(You must let us know of any conflict of interest </w:t>
            </w:r>
            <w:r w:rsidR="1980E016" w:rsidRPr="1C7F28CC">
              <w:rPr>
                <w:rFonts w:ascii="Cambria Math" w:hAnsi="Cambria Math"/>
                <w:i/>
                <w:iCs/>
                <w:sz w:val="19"/>
                <w:szCs w:val="19"/>
              </w:rPr>
              <w:t xml:space="preserve">‐ </w:t>
            </w:r>
            <w:r w:rsidR="1980E016" w:rsidRPr="1C7F28CC">
              <w:rPr>
                <w:i/>
                <w:iCs/>
                <w:sz w:val="18"/>
                <w:szCs w:val="18"/>
              </w:rPr>
              <w:t>for example, if they are a relative or you are in a relationship with them other than a professional working relationship)</w:t>
            </w:r>
          </w:p>
        </w:tc>
      </w:tr>
      <w:tr w:rsidR="005F6F0D" w14:paraId="60C5C2D1" w14:textId="77777777" w:rsidTr="4BCC5A42">
        <w:trPr>
          <w:trHeight w:val="390"/>
        </w:trPr>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1F1F1"/>
            <w:vAlign w:val="center"/>
          </w:tcPr>
          <w:p w14:paraId="04D0024D" w14:textId="77777777" w:rsidR="005F6F0D" w:rsidRDefault="005F6F0D" w:rsidP="00563ED4">
            <w:pPr>
              <w:pStyle w:val="TableParagraph"/>
              <w:ind w:left="170"/>
              <w:rPr>
                <w:b/>
                <w:sz w:val="18"/>
              </w:rPr>
            </w:pPr>
            <w:r>
              <w:rPr>
                <w:b/>
                <w:sz w:val="18"/>
              </w:rPr>
              <w:t>Full name:</w:t>
            </w: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F506F6" w14:textId="77777777" w:rsidR="005F6F0D" w:rsidRDefault="005F6F0D" w:rsidP="00563ED4">
            <w:pPr>
              <w:pStyle w:val="TableParagraph"/>
              <w:ind w:left="0"/>
              <w:rPr>
                <w:rFonts w:ascii="Times New Roman"/>
                <w:sz w:val="18"/>
              </w:rPr>
            </w:pP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1F1F1"/>
            <w:vAlign w:val="center"/>
          </w:tcPr>
          <w:p w14:paraId="6518CDAD" w14:textId="77777777" w:rsidR="005F6F0D" w:rsidRDefault="005F6F0D" w:rsidP="00563ED4">
            <w:pPr>
              <w:pStyle w:val="TableParagraph"/>
              <w:ind w:left="170"/>
              <w:rPr>
                <w:b/>
                <w:sz w:val="18"/>
              </w:rPr>
            </w:pPr>
            <w:r>
              <w:rPr>
                <w:b/>
                <w:sz w:val="18"/>
              </w:rPr>
              <w:t>e-mail:</w:t>
            </w:r>
          </w:p>
        </w:tc>
        <w:tc>
          <w:tcPr>
            <w:tcW w:w="340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FCD0EA" w14:textId="77777777" w:rsidR="005F6F0D" w:rsidRPr="00732DF1" w:rsidRDefault="005F6F0D" w:rsidP="00563ED4"/>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2620DE11" w14:textId="2AD0FD04" w:rsidR="005F6F0D" w:rsidRPr="005F6F0D" w:rsidRDefault="005F6F0D" w:rsidP="005F6F0D">
            <w:pPr>
              <w:spacing w:after="0"/>
              <w:rPr>
                <w:b/>
                <w:bCs/>
                <w:sz w:val="18"/>
                <w:szCs w:val="18"/>
              </w:rPr>
            </w:pPr>
            <w:r w:rsidRPr="005F6F0D">
              <w:rPr>
                <w:rFonts w:ascii="Arial" w:hAnsi="Arial" w:cs="Arial"/>
                <w:b/>
                <w:bCs/>
                <w:sz w:val="18"/>
                <w:szCs w:val="18"/>
              </w:rPr>
              <w:t>Date</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3975C8A" w14:textId="22154C67" w:rsidR="005F6F0D" w:rsidRPr="005F6F0D" w:rsidRDefault="005F6F0D" w:rsidP="005F6F0D">
            <w:pPr>
              <w:spacing w:after="0"/>
              <w:rPr>
                <w:sz w:val="18"/>
                <w:szCs w:val="18"/>
              </w:rPr>
            </w:pPr>
          </w:p>
        </w:tc>
      </w:tr>
    </w:tbl>
    <w:p w14:paraId="1DCFBDF8" w14:textId="629A7FD3" w:rsidR="00347E32" w:rsidRDefault="00347E32" w:rsidP="00090A04">
      <w:pPr>
        <w:rPr>
          <w:rFonts w:ascii="Arial" w:hAnsi="Arial" w:cs="Arial"/>
          <w:sz w:val="4"/>
          <w:szCs w:val="4"/>
        </w:rPr>
      </w:pPr>
    </w:p>
    <w:p w14:paraId="5C26BDE2" w14:textId="77777777" w:rsidR="00347E32" w:rsidRDefault="00347E32">
      <w:pPr>
        <w:rPr>
          <w:rFonts w:ascii="Arial" w:hAnsi="Arial" w:cs="Arial"/>
          <w:sz w:val="4"/>
          <w:szCs w:val="4"/>
        </w:rPr>
      </w:pPr>
      <w:r>
        <w:rPr>
          <w:rFonts w:ascii="Arial" w:hAnsi="Arial" w:cs="Arial"/>
          <w:sz w:val="4"/>
          <w:szCs w:val="4"/>
        </w:rPr>
        <w:br w:type="page"/>
      </w:r>
    </w:p>
    <w:tbl>
      <w:tblPr>
        <w:tblW w:w="10470" w:type="dxa"/>
        <w:tblLayout w:type="fixed"/>
        <w:tblLook w:val="04A0" w:firstRow="1" w:lastRow="0" w:firstColumn="1" w:lastColumn="0" w:noHBand="0" w:noVBand="1"/>
      </w:tblPr>
      <w:tblGrid>
        <w:gridCol w:w="2610"/>
        <w:gridCol w:w="6765"/>
        <w:gridCol w:w="1095"/>
      </w:tblGrid>
      <w:tr w:rsidR="003425A5" w14:paraId="27F903E4" w14:textId="77777777" w:rsidTr="4BCC5A42">
        <w:trPr>
          <w:trHeight w:val="300"/>
        </w:trPr>
        <w:tc>
          <w:tcPr>
            <w:tcW w:w="10470" w:type="dxa"/>
            <w:gridSpan w:val="3"/>
            <w:tcBorders>
              <w:top w:val="single" w:sz="8" w:space="0" w:color="auto"/>
              <w:left w:val="single" w:sz="8" w:space="0" w:color="auto"/>
              <w:bottom w:val="single" w:sz="8" w:space="0" w:color="auto"/>
              <w:right w:val="single" w:sz="8" w:space="0" w:color="auto"/>
            </w:tcBorders>
            <w:shd w:val="clear" w:color="auto" w:fill="0070C0"/>
          </w:tcPr>
          <w:p w14:paraId="2F4969B9" w14:textId="77777777" w:rsidR="003425A5" w:rsidRPr="003425A5" w:rsidRDefault="003425A5" w:rsidP="003425A5">
            <w:pPr>
              <w:rPr>
                <w:rFonts w:ascii="Arial" w:eastAsia="Arial" w:hAnsi="Arial" w:cs="Arial"/>
                <w:b/>
                <w:bCs/>
                <w:color w:val="FFFFFF" w:themeColor="background1"/>
                <w:sz w:val="18"/>
                <w:szCs w:val="18"/>
              </w:rPr>
            </w:pPr>
            <w:r w:rsidRPr="114C7278">
              <w:rPr>
                <w:rFonts w:ascii="Arial" w:eastAsia="Arial" w:hAnsi="Arial" w:cs="Arial"/>
                <w:b/>
                <w:bCs/>
                <w:color w:val="FFFFFF" w:themeColor="background1"/>
                <w:sz w:val="24"/>
                <w:szCs w:val="24"/>
              </w:rPr>
              <w:lastRenderedPageBreak/>
              <w:t xml:space="preserve">LINE MANAGER TO ASSESS THE QUALITY OF THE LEARNING ENVIRONMENT </w:t>
            </w:r>
          </w:p>
          <w:p w14:paraId="1C0286C5" w14:textId="0C338386" w:rsidR="003425A5" w:rsidRDefault="003425A5" w:rsidP="003425A5">
            <w:pPr>
              <w:jc w:val="both"/>
              <w:rPr>
                <w:rFonts w:ascii="Arial" w:eastAsia="Arial" w:hAnsi="Arial" w:cs="Arial"/>
                <w:b/>
                <w:bCs/>
                <w:i/>
                <w:iCs/>
                <w:color w:val="FFFFFF" w:themeColor="background1"/>
                <w:sz w:val="20"/>
                <w:szCs w:val="20"/>
              </w:rPr>
            </w:pPr>
            <w:r w:rsidRPr="003425A5">
              <w:rPr>
                <w:rFonts w:ascii="Arial" w:eastAsia="Arial" w:hAnsi="Arial" w:cs="Arial"/>
                <w:b/>
                <w:bCs/>
                <w:i/>
                <w:iCs/>
                <w:color w:val="FFFFFF" w:themeColor="background1"/>
                <w:sz w:val="18"/>
                <w:szCs w:val="18"/>
              </w:rPr>
              <w:t>If the learning environment is not the same organisation as the applicants place of employment (such as those working in community pharmacy), this must be completed by the practice assessor in relation to the area where learning in practice will take place</w:t>
            </w:r>
          </w:p>
        </w:tc>
      </w:tr>
      <w:tr w:rsidR="003425A5" w14:paraId="7A5FF4E0"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171710E1" w14:textId="77777777" w:rsidR="003425A5" w:rsidRDefault="003425A5" w:rsidP="003425A5">
            <w:pPr>
              <w:spacing w:before="20" w:after="20"/>
            </w:pPr>
            <w:r w:rsidRPr="0C762677">
              <w:rPr>
                <w:rFonts w:ascii="Arial" w:eastAsia="Arial" w:hAnsi="Arial" w:cs="Arial"/>
                <w:color w:val="000000" w:themeColor="text1"/>
                <w:sz w:val="18"/>
                <w:szCs w:val="18"/>
              </w:rPr>
              <w:t>All of our learning environments are with CQC-registered providers.</w:t>
            </w:r>
          </w:p>
        </w:tc>
        <w:tc>
          <w:tcPr>
            <w:tcW w:w="1095" w:type="dxa"/>
            <w:tcBorders>
              <w:top w:val="nil"/>
              <w:left w:val="nil"/>
              <w:bottom w:val="single" w:sz="8" w:space="0" w:color="auto"/>
              <w:right w:val="single" w:sz="8" w:space="0" w:color="auto"/>
            </w:tcBorders>
          </w:tcPr>
          <w:p w14:paraId="6AEF536A" w14:textId="77777777" w:rsidR="003425A5" w:rsidRDefault="003425A5" w:rsidP="001E17FC">
            <w:r w:rsidRPr="0C762677">
              <w:rPr>
                <w:rFonts w:ascii="Arial" w:eastAsia="Arial" w:hAnsi="Arial" w:cs="Arial"/>
                <w:color w:val="000000" w:themeColor="text1"/>
                <w:sz w:val="18"/>
                <w:szCs w:val="18"/>
              </w:rPr>
              <w:t>YES/NO</w:t>
            </w:r>
          </w:p>
        </w:tc>
      </w:tr>
      <w:tr w:rsidR="003425A5" w14:paraId="240FCD8D"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4E4240D1" w14:textId="77777777" w:rsidR="003425A5" w:rsidRDefault="003425A5" w:rsidP="003425A5">
            <w:pPr>
              <w:spacing w:before="20" w:after="20"/>
            </w:pPr>
            <w:r w:rsidRPr="0C762677">
              <w:rPr>
                <w:rFonts w:ascii="Arial" w:eastAsia="Arial" w:hAnsi="Arial" w:cs="Arial"/>
                <w:color w:val="000000" w:themeColor="text1"/>
                <w:sz w:val="18"/>
                <w:szCs w:val="18"/>
              </w:rPr>
              <w:t>Our policies and procedures within our learning environment areas reflect health and safety legislation, employment legislation and equality of opportunity.</w:t>
            </w:r>
          </w:p>
        </w:tc>
        <w:tc>
          <w:tcPr>
            <w:tcW w:w="1095" w:type="dxa"/>
            <w:tcBorders>
              <w:top w:val="single" w:sz="8" w:space="0" w:color="auto"/>
              <w:left w:val="nil"/>
              <w:bottom w:val="single" w:sz="8" w:space="0" w:color="auto"/>
              <w:right w:val="single" w:sz="8" w:space="0" w:color="auto"/>
            </w:tcBorders>
          </w:tcPr>
          <w:p w14:paraId="5EBD6D1D" w14:textId="77777777" w:rsidR="003425A5" w:rsidRDefault="003425A5" w:rsidP="001E17FC">
            <w:r w:rsidRPr="0C762677">
              <w:rPr>
                <w:rFonts w:ascii="Arial" w:eastAsia="Arial" w:hAnsi="Arial" w:cs="Arial"/>
                <w:color w:val="000000" w:themeColor="text1"/>
                <w:sz w:val="18"/>
                <w:szCs w:val="18"/>
              </w:rPr>
              <w:t>YES/NO</w:t>
            </w:r>
          </w:p>
        </w:tc>
      </w:tr>
      <w:tr w:rsidR="003425A5" w14:paraId="61244A5B"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0D4D4FCD" w14:textId="77777777" w:rsidR="003425A5" w:rsidRDefault="003425A5" w:rsidP="003425A5">
            <w:pPr>
              <w:spacing w:before="20" w:after="20"/>
            </w:pPr>
            <w:r w:rsidRPr="0C762677">
              <w:rPr>
                <w:rFonts w:ascii="Arial" w:eastAsia="Arial" w:hAnsi="Arial" w:cs="Arial"/>
                <w:color w:val="000000" w:themeColor="text1"/>
                <w:sz w:val="18"/>
                <w:szCs w:val="18"/>
              </w:rPr>
              <w:t>Our human resources management processes reflect current good practice in relation to recruitment, retention, development of staff and promote equality, inclusivity and diversity.</w:t>
            </w:r>
          </w:p>
        </w:tc>
        <w:tc>
          <w:tcPr>
            <w:tcW w:w="1095" w:type="dxa"/>
            <w:tcBorders>
              <w:top w:val="single" w:sz="8" w:space="0" w:color="auto"/>
              <w:left w:val="nil"/>
              <w:bottom w:val="single" w:sz="8" w:space="0" w:color="auto"/>
              <w:right w:val="single" w:sz="8" w:space="0" w:color="auto"/>
            </w:tcBorders>
          </w:tcPr>
          <w:p w14:paraId="69FB1A13" w14:textId="77777777" w:rsidR="003425A5" w:rsidRDefault="003425A5" w:rsidP="001E17FC">
            <w:r w:rsidRPr="0C762677">
              <w:rPr>
                <w:rFonts w:ascii="Arial" w:eastAsia="Arial" w:hAnsi="Arial" w:cs="Arial"/>
                <w:color w:val="000000" w:themeColor="text1"/>
                <w:sz w:val="18"/>
                <w:szCs w:val="18"/>
              </w:rPr>
              <w:t>YES/NO</w:t>
            </w:r>
          </w:p>
        </w:tc>
      </w:tr>
      <w:tr w:rsidR="003425A5" w14:paraId="20D5A91A"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48455DC6" w14:textId="77777777" w:rsidR="003425A5" w:rsidRDefault="003425A5" w:rsidP="003425A5">
            <w:pPr>
              <w:spacing w:before="20" w:after="20"/>
            </w:pPr>
            <w:r w:rsidRPr="0C762677">
              <w:rPr>
                <w:rFonts w:ascii="Arial" w:eastAsia="Arial" w:hAnsi="Arial" w:cs="Arial"/>
                <w:color w:val="000000" w:themeColor="text1"/>
                <w:sz w:val="18"/>
                <w:szCs w:val="18"/>
              </w:rPr>
              <w:t xml:space="preserve">Our staff understand and manage specific risks to students and risk assessments </w:t>
            </w:r>
            <w:proofErr w:type="gramStart"/>
            <w:r w:rsidRPr="0C762677">
              <w:rPr>
                <w:rFonts w:ascii="Arial" w:eastAsia="Arial" w:hAnsi="Arial" w:cs="Arial"/>
                <w:color w:val="000000" w:themeColor="text1"/>
                <w:sz w:val="18"/>
                <w:szCs w:val="18"/>
              </w:rPr>
              <w:t>are carried out</w:t>
            </w:r>
            <w:proofErr w:type="gramEnd"/>
            <w:r w:rsidRPr="0C762677">
              <w:rPr>
                <w:rFonts w:ascii="Arial" w:eastAsia="Arial" w:hAnsi="Arial" w:cs="Arial"/>
                <w:color w:val="000000" w:themeColor="text1"/>
                <w:sz w:val="18"/>
                <w:szCs w:val="18"/>
              </w:rPr>
              <w:t xml:space="preserve"> in our learning environments.</w:t>
            </w:r>
          </w:p>
        </w:tc>
        <w:tc>
          <w:tcPr>
            <w:tcW w:w="1095" w:type="dxa"/>
            <w:tcBorders>
              <w:top w:val="single" w:sz="8" w:space="0" w:color="auto"/>
              <w:left w:val="nil"/>
              <w:bottom w:val="single" w:sz="8" w:space="0" w:color="auto"/>
              <w:right w:val="single" w:sz="8" w:space="0" w:color="auto"/>
            </w:tcBorders>
          </w:tcPr>
          <w:p w14:paraId="282B512B" w14:textId="77777777" w:rsidR="003425A5" w:rsidRDefault="003425A5" w:rsidP="001E17FC">
            <w:r w:rsidRPr="0C762677">
              <w:rPr>
                <w:rFonts w:ascii="Arial" w:eastAsia="Arial" w:hAnsi="Arial" w:cs="Arial"/>
                <w:color w:val="000000" w:themeColor="text1"/>
                <w:sz w:val="18"/>
                <w:szCs w:val="18"/>
              </w:rPr>
              <w:t>YES/NO</w:t>
            </w:r>
          </w:p>
        </w:tc>
      </w:tr>
      <w:tr w:rsidR="003425A5" w14:paraId="5F9BCC56"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3FC5130D" w14:textId="77777777" w:rsidR="003425A5" w:rsidRDefault="003425A5" w:rsidP="003425A5">
            <w:pPr>
              <w:spacing w:before="20" w:after="20"/>
            </w:pPr>
            <w:r w:rsidRPr="0C762677">
              <w:rPr>
                <w:rFonts w:ascii="Arial" w:eastAsia="Arial" w:hAnsi="Arial" w:cs="Arial"/>
                <w:color w:val="000000" w:themeColor="text1"/>
                <w:sz w:val="18"/>
                <w:szCs w:val="18"/>
              </w:rPr>
              <w:t>We ensure that students have access to appropriate clinical equipment, books, journals, educational and IT facilities, including internet access, (where practicable) when they are in our learning environments.</w:t>
            </w:r>
          </w:p>
        </w:tc>
        <w:tc>
          <w:tcPr>
            <w:tcW w:w="1095" w:type="dxa"/>
            <w:tcBorders>
              <w:top w:val="single" w:sz="8" w:space="0" w:color="auto"/>
              <w:left w:val="nil"/>
              <w:bottom w:val="single" w:sz="8" w:space="0" w:color="auto"/>
              <w:right w:val="single" w:sz="8" w:space="0" w:color="auto"/>
            </w:tcBorders>
          </w:tcPr>
          <w:p w14:paraId="0678B3F1" w14:textId="77777777" w:rsidR="003425A5" w:rsidRDefault="003425A5" w:rsidP="001E17FC">
            <w:r w:rsidRPr="0C762677">
              <w:rPr>
                <w:rFonts w:ascii="Arial" w:eastAsia="Arial" w:hAnsi="Arial" w:cs="Arial"/>
                <w:color w:val="000000" w:themeColor="text1"/>
                <w:sz w:val="18"/>
                <w:szCs w:val="18"/>
              </w:rPr>
              <w:t>YES/NO</w:t>
            </w:r>
          </w:p>
        </w:tc>
      </w:tr>
      <w:tr w:rsidR="003425A5" w14:paraId="54420C2E"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76FAEA63" w14:textId="77777777" w:rsidR="003425A5" w:rsidRDefault="003425A5" w:rsidP="003425A5">
            <w:pPr>
              <w:spacing w:before="20" w:after="20"/>
            </w:pPr>
            <w:r w:rsidRPr="0C762677">
              <w:rPr>
                <w:rFonts w:ascii="Arial" w:eastAsia="Arial" w:hAnsi="Arial" w:cs="Arial"/>
                <w:color w:val="000000" w:themeColor="text1"/>
                <w:sz w:val="18"/>
                <w:szCs w:val="18"/>
              </w:rPr>
              <w:t>We have mechanisms in place in our learning environments to ensure early recognition of poor student performance and for taking appropriate and prompt action.</w:t>
            </w:r>
          </w:p>
        </w:tc>
        <w:tc>
          <w:tcPr>
            <w:tcW w:w="1095" w:type="dxa"/>
            <w:tcBorders>
              <w:top w:val="single" w:sz="8" w:space="0" w:color="auto"/>
              <w:left w:val="nil"/>
              <w:bottom w:val="single" w:sz="8" w:space="0" w:color="auto"/>
              <w:right w:val="single" w:sz="8" w:space="0" w:color="auto"/>
            </w:tcBorders>
          </w:tcPr>
          <w:p w14:paraId="12FECE6E" w14:textId="77777777" w:rsidR="003425A5" w:rsidRDefault="003425A5" w:rsidP="001E17FC">
            <w:r w:rsidRPr="0C762677">
              <w:rPr>
                <w:rFonts w:ascii="Arial" w:eastAsia="Arial" w:hAnsi="Arial" w:cs="Arial"/>
                <w:color w:val="000000" w:themeColor="text1"/>
                <w:sz w:val="18"/>
                <w:szCs w:val="18"/>
              </w:rPr>
              <w:t>YES/NO</w:t>
            </w:r>
          </w:p>
        </w:tc>
      </w:tr>
      <w:tr w:rsidR="003425A5" w14:paraId="73DB0909"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04DA1FB9" w14:textId="77777777" w:rsidR="003425A5" w:rsidRDefault="003425A5" w:rsidP="003425A5">
            <w:pPr>
              <w:spacing w:before="20" w:after="20"/>
            </w:pPr>
            <w:r w:rsidRPr="0C762677">
              <w:rPr>
                <w:rFonts w:ascii="Arial" w:eastAsia="Arial" w:hAnsi="Arial" w:cs="Arial"/>
                <w:color w:val="000000" w:themeColor="text1"/>
                <w:sz w:val="18"/>
                <w:szCs w:val="18"/>
              </w:rPr>
              <w:t>Our learning environment supervisors and/or assessors are aware of student’s learning outcomes so that they are able to agree with the student an individual learning contract for the period of learning in practice.</w:t>
            </w:r>
          </w:p>
        </w:tc>
        <w:tc>
          <w:tcPr>
            <w:tcW w:w="1095" w:type="dxa"/>
            <w:tcBorders>
              <w:top w:val="single" w:sz="8" w:space="0" w:color="auto"/>
              <w:left w:val="nil"/>
              <w:bottom w:val="single" w:sz="8" w:space="0" w:color="auto"/>
              <w:right w:val="single" w:sz="8" w:space="0" w:color="auto"/>
            </w:tcBorders>
          </w:tcPr>
          <w:p w14:paraId="3EFFBBF9" w14:textId="77777777" w:rsidR="003425A5" w:rsidRDefault="003425A5" w:rsidP="001E17FC">
            <w:r w:rsidRPr="0C762677">
              <w:rPr>
                <w:rFonts w:ascii="Arial" w:eastAsia="Arial" w:hAnsi="Arial" w:cs="Arial"/>
                <w:color w:val="000000" w:themeColor="text1"/>
                <w:sz w:val="18"/>
                <w:szCs w:val="18"/>
              </w:rPr>
              <w:t>YES/NO</w:t>
            </w:r>
          </w:p>
        </w:tc>
      </w:tr>
      <w:tr w:rsidR="003425A5" w14:paraId="632EFDF4"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34F68659" w14:textId="77777777" w:rsidR="003425A5" w:rsidRDefault="003425A5" w:rsidP="003425A5">
            <w:pPr>
              <w:spacing w:before="20" w:after="20"/>
            </w:pPr>
            <w:r w:rsidRPr="0C762677">
              <w:rPr>
                <w:rFonts w:ascii="Arial" w:eastAsia="Arial" w:hAnsi="Arial" w:cs="Arial"/>
                <w:color w:val="000000" w:themeColor="text1"/>
                <w:sz w:val="18"/>
                <w:szCs w:val="18"/>
              </w:rPr>
              <w:t>We provide students with regular opportunities to discuss their progress towards meeting their learning contract with their practice supervisors and assessors.</w:t>
            </w:r>
          </w:p>
        </w:tc>
        <w:tc>
          <w:tcPr>
            <w:tcW w:w="1095" w:type="dxa"/>
            <w:tcBorders>
              <w:top w:val="single" w:sz="8" w:space="0" w:color="auto"/>
              <w:left w:val="nil"/>
              <w:bottom w:val="single" w:sz="8" w:space="0" w:color="auto"/>
              <w:right w:val="single" w:sz="8" w:space="0" w:color="auto"/>
            </w:tcBorders>
          </w:tcPr>
          <w:p w14:paraId="708CC358" w14:textId="77777777" w:rsidR="003425A5" w:rsidRDefault="003425A5" w:rsidP="001E17FC">
            <w:r w:rsidRPr="0C762677">
              <w:rPr>
                <w:rFonts w:ascii="Arial" w:eastAsia="Arial" w:hAnsi="Arial" w:cs="Arial"/>
                <w:color w:val="000000" w:themeColor="text1"/>
                <w:sz w:val="18"/>
                <w:szCs w:val="18"/>
              </w:rPr>
              <w:t>YES/NO</w:t>
            </w:r>
          </w:p>
        </w:tc>
      </w:tr>
      <w:tr w:rsidR="003425A5" w14:paraId="674C3684"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1CD16491" w14:textId="77777777" w:rsidR="003425A5" w:rsidRDefault="003425A5" w:rsidP="003425A5">
            <w:pPr>
              <w:spacing w:before="20" w:after="20"/>
            </w:pPr>
            <w:r w:rsidRPr="0C762677">
              <w:rPr>
                <w:rFonts w:ascii="Arial" w:eastAsia="Arial" w:hAnsi="Arial" w:cs="Arial"/>
                <w:color w:val="000000" w:themeColor="text1"/>
                <w:sz w:val="18"/>
                <w:szCs w:val="18"/>
              </w:rPr>
              <w:t>We take action on evaluation/feedback information that students give us on the quality of their learning experience during their period of learning in practice.</w:t>
            </w:r>
          </w:p>
        </w:tc>
        <w:tc>
          <w:tcPr>
            <w:tcW w:w="1095" w:type="dxa"/>
            <w:tcBorders>
              <w:top w:val="single" w:sz="8" w:space="0" w:color="auto"/>
              <w:left w:val="nil"/>
              <w:bottom w:val="single" w:sz="8" w:space="0" w:color="auto"/>
              <w:right w:val="single" w:sz="8" w:space="0" w:color="auto"/>
            </w:tcBorders>
          </w:tcPr>
          <w:p w14:paraId="280BC9DF" w14:textId="77777777" w:rsidR="003425A5" w:rsidRDefault="003425A5" w:rsidP="001E17FC">
            <w:r w:rsidRPr="0C762677">
              <w:rPr>
                <w:rFonts w:ascii="Arial" w:eastAsia="Arial" w:hAnsi="Arial" w:cs="Arial"/>
                <w:color w:val="000000" w:themeColor="text1"/>
                <w:sz w:val="18"/>
                <w:szCs w:val="18"/>
              </w:rPr>
              <w:t>YES/NO</w:t>
            </w:r>
          </w:p>
        </w:tc>
      </w:tr>
      <w:tr w:rsidR="003425A5" w14:paraId="3822289F"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71D4633B" w14:textId="77777777" w:rsidR="003425A5" w:rsidRDefault="003425A5" w:rsidP="003425A5">
            <w:pPr>
              <w:spacing w:before="20" w:after="20"/>
            </w:pPr>
            <w:r w:rsidRPr="0C762677">
              <w:rPr>
                <w:rFonts w:ascii="Arial" w:eastAsia="Arial" w:hAnsi="Arial" w:cs="Arial"/>
                <w:color w:val="000000" w:themeColor="text1"/>
                <w:sz w:val="18"/>
                <w:szCs w:val="18"/>
              </w:rPr>
              <w:t>We provide students with an orientation/induction to each learning environment.</w:t>
            </w:r>
          </w:p>
        </w:tc>
        <w:tc>
          <w:tcPr>
            <w:tcW w:w="1095" w:type="dxa"/>
            <w:tcBorders>
              <w:top w:val="single" w:sz="8" w:space="0" w:color="auto"/>
              <w:left w:val="nil"/>
              <w:bottom w:val="single" w:sz="8" w:space="0" w:color="auto"/>
              <w:right w:val="single" w:sz="8" w:space="0" w:color="auto"/>
            </w:tcBorders>
          </w:tcPr>
          <w:p w14:paraId="7BEFC33E" w14:textId="77777777" w:rsidR="003425A5" w:rsidRDefault="003425A5" w:rsidP="001E17FC">
            <w:r w:rsidRPr="0C762677">
              <w:rPr>
                <w:rFonts w:ascii="Arial" w:eastAsia="Arial" w:hAnsi="Arial" w:cs="Arial"/>
                <w:color w:val="000000" w:themeColor="text1"/>
                <w:sz w:val="18"/>
                <w:szCs w:val="18"/>
              </w:rPr>
              <w:t>YES/NO</w:t>
            </w:r>
          </w:p>
        </w:tc>
      </w:tr>
      <w:tr w:rsidR="003425A5" w14:paraId="3B3270C7"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117D226C" w14:textId="77777777" w:rsidR="003425A5" w:rsidRDefault="003425A5" w:rsidP="003425A5">
            <w:pPr>
              <w:spacing w:before="20" w:after="20"/>
            </w:pPr>
            <w:r w:rsidRPr="0C762677">
              <w:rPr>
                <w:rFonts w:ascii="Arial" w:eastAsia="Arial" w:hAnsi="Arial" w:cs="Arial"/>
                <w:color w:val="000000" w:themeColor="text1"/>
                <w:sz w:val="18"/>
                <w:szCs w:val="18"/>
              </w:rPr>
              <w:t>Our learning environments ensure that provision is made for students to reflect in/on practice and link practice explicitly with their theoretical underpinning</w:t>
            </w:r>
          </w:p>
        </w:tc>
        <w:tc>
          <w:tcPr>
            <w:tcW w:w="1095" w:type="dxa"/>
            <w:tcBorders>
              <w:top w:val="single" w:sz="8" w:space="0" w:color="auto"/>
              <w:left w:val="nil"/>
              <w:bottom w:val="single" w:sz="8" w:space="0" w:color="auto"/>
              <w:right w:val="single" w:sz="8" w:space="0" w:color="auto"/>
            </w:tcBorders>
          </w:tcPr>
          <w:p w14:paraId="089E47BA" w14:textId="77777777" w:rsidR="003425A5" w:rsidRDefault="003425A5" w:rsidP="001E17FC">
            <w:r w:rsidRPr="0C762677">
              <w:rPr>
                <w:rFonts w:ascii="Arial" w:eastAsia="Arial" w:hAnsi="Arial" w:cs="Arial"/>
                <w:color w:val="000000" w:themeColor="text1"/>
                <w:sz w:val="18"/>
                <w:szCs w:val="18"/>
              </w:rPr>
              <w:t>YES/NO</w:t>
            </w:r>
          </w:p>
        </w:tc>
      </w:tr>
      <w:tr w:rsidR="003425A5" w14:paraId="240CC487"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191D63B4" w14:textId="77777777" w:rsidR="003425A5" w:rsidRDefault="003425A5" w:rsidP="003425A5">
            <w:pPr>
              <w:spacing w:before="20" w:after="20"/>
            </w:pPr>
            <w:r w:rsidRPr="0C762677">
              <w:rPr>
                <w:rFonts w:ascii="Arial" w:eastAsia="Arial" w:hAnsi="Arial" w:cs="Arial"/>
                <w:color w:val="000000" w:themeColor="text1"/>
                <w:sz w:val="18"/>
                <w:szCs w:val="18"/>
              </w:rPr>
              <w:t>Our learning environments provide varied learning opportunities that enable students to achieve learning outcomes through observing skilled professionals deliver service and care; participating, under supervision, in the delivery of treatment and care; practising in an environment that respects users’ rights, privacy and dignity.</w:t>
            </w:r>
          </w:p>
        </w:tc>
        <w:tc>
          <w:tcPr>
            <w:tcW w:w="1095" w:type="dxa"/>
            <w:tcBorders>
              <w:top w:val="single" w:sz="8" w:space="0" w:color="auto"/>
              <w:left w:val="nil"/>
              <w:bottom w:val="single" w:sz="8" w:space="0" w:color="auto"/>
              <w:right w:val="single" w:sz="8" w:space="0" w:color="auto"/>
            </w:tcBorders>
          </w:tcPr>
          <w:p w14:paraId="1786A8F7" w14:textId="77777777" w:rsidR="003425A5" w:rsidRDefault="003425A5" w:rsidP="001E17FC">
            <w:r w:rsidRPr="0C762677">
              <w:rPr>
                <w:rFonts w:ascii="Arial" w:eastAsia="Arial" w:hAnsi="Arial" w:cs="Arial"/>
                <w:color w:val="000000" w:themeColor="text1"/>
                <w:sz w:val="18"/>
                <w:szCs w:val="18"/>
              </w:rPr>
              <w:t>YES/NO</w:t>
            </w:r>
          </w:p>
        </w:tc>
      </w:tr>
      <w:tr w:rsidR="003425A5" w14:paraId="7EA79E07"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18DC3CBF" w14:textId="77777777" w:rsidR="003425A5" w:rsidRDefault="003425A5" w:rsidP="003425A5">
            <w:pPr>
              <w:spacing w:before="20" w:after="20"/>
            </w:pPr>
            <w:r w:rsidRPr="0C762677">
              <w:rPr>
                <w:rFonts w:ascii="Arial" w:eastAsia="Arial" w:hAnsi="Arial" w:cs="Arial"/>
                <w:color w:val="000000" w:themeColor="text1"/>
                <w:sz w:val="18"/>
                <w:szCs w:val="18"/>
              </w:rPr>
              <w:t>Our staff, who act as supervisors and/or assessors of students, demonstrate evidence-based practice, teaching and assessment.</w:t>
            </w:r>
          </w:p>
        </w:tc>
        <w:tc>
          <w:tcPr>
            <w:tcW w:w="1095" w:type="dxa"/>
            <w:tcBorders>
              <w:top w:val="single" w:sz="8" w:space="0" w:color="auto"/>
              <w:left w:val="nil"/>
              <w:bottom w:val="single" w:sz="8" w:space="0" w:color="auto"/>
              <w:right w:val="single" w:sz="8" w:space="0" w:color="auto"/>
            </w:tcBorders>
          </w:tcPr>
          <w:p w14:paraId="54132CB9" w14:textId="77777777" w:rsidR="003425A5" w:rsidRDefault="003425A5" w:rsidP="001E17FC">
            <w:r w:rsidRPr="0C762677">
              <w:rPr>
                <w:rFonts w:ascii="Arial" w:eastAsia="Arial" w:hAnsi="Arial" w:cs="Arial"/>
                <w:color w:val="000000" w:themeColor="text1"/>
                <w:sz w:val="18"/>
                <w:szCs w:val="18"/>
              </w:rPr>
              <w:t>YES/NO</w:t>
            </w:r>
          </w:p>
        </w:tc>
      </w:tr>
      <w:tr w:rsidR="003425A5" w14:paraId="41BCCF34"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7F66772A" w14:textId="77777777" w:rsidR="003425A5" w:rsidRDefault="003425A5" w:rsidP="003425A5">
            <w:pPr>
              <w:spacing w:before="20" w:after="20"/>
            </w:pPr>
            <w:r w:rsidRPr="0C762677">
              <w:rPr>
                <w:rFonts w:ascii="Arial" w:eastAsia="Arial" w:hAnsi="Arial" w:cs="Arial"/>
                <w:color w:val="000000" w:themeColor="text1"/>
                <w:sz w:val="18"/>
                <w:szCs w:val="18"/>
              </w:rPr>
              <w:t xml:space="preserve">We provide learning opportunities in environments that are appropriate to the level and need of the student and provide opportunities for </w:t>
            </w:r>
            <w:proofErr w:type="spellStart"/>
            <w:r w:rsidRPr="0C762677">
              <w:rPr>
                <w:rFonts w:ascii="Arial" w:eastAsia="Arial" w:hAnsi="Arial" w:cs="Arial"/>
                <w:color w:val="000000" w:themeColor="text1"/>
                <w:sz w:val="18"/>
                <w:szCs w:val="18"/>
              </w:rPr>
              <w:t>interprofessional</w:t>
            </w:r>
            <w:proofErr w:type="spellEnd"/>
            <w:r w:rsidRPr="0C762677">
              <w:rPr>
                <w:rFonts w:ascii="Arial" w:eastAsia="Arial" w:hAnsi="Arial" w:cs="Arial"/>
                <w:color w:val="000000" w:themeColor="text1"/>
                <w:sz w:val="18"/>
                <w:szCs w:val="18"/>
              </w:rPr>
              <w:t xml:space="preserve"> working.</w:t>
            </w:r>
          </w:p>
        </w:tc>
        <w:tc>
          <w:tcPr>
            <w:tcW w:w="1095" w:type="dxa"/>
            <w:tcBorders>
              <w:top w:val="single" w:sz="8" w:space="0" w:color="auto"/>
              <w:left w:val="nil"/>
              <w:bottom w:val="single" w:sz="8" w:space="0" w:color="auto"/>
              <w:right w:val="single" w:sz="8" w:space="0" w:color="auto"/>
            </w:tcBorders>
          </w:tcPr>
          <w:p w14:paraId="18F67395" w14:textId="77777777" w:rsidR="003425A5" w:rsidRDefault="003425A5" w:rsidP="001E17FC">
            <w:r w:rsidRPr="0C762677">
              <w:rPr>
                <w:rFonts w:ascii="Arial" w:eastAsia="Arial" w:hAnsi="Arial" w:cs="Arial"/>
                <w:color w:val="000000" w:themeColor="text1"/>
                <w:sz w:val="18"/>
                <w:szCs w:val="18"/>
              </w:rPr>
              <w:t>YES/NO</w:t>
            </w:r>
          </w:p>
        </w:tc>
      </w:tr>
      <w:tr w:rsidR="003425A5" w14:paraId="4869DE40"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0365E0F3" w14:textId="77777777" w:rsidR="003425A5" w:rsidRDefault="003425A5" w:rsidP="003425A5">
            <w:pPr>
              <w:spacing w:before="20" w:after="20"/>
            </w:pPr>
            <w:r w:rsidRPr="0C762677">
              <w:rPr>
                <w:rFonts w:ascii="Arial" w:eastAsia="Arial" w:hAnsi="Arial" w:cs="Arial"/>
                <w:color w:val="000000" w:themeColor="text1"/>
                <w:sz w:val="18"/>
                <w:szCs w:val="18"/>
              </w:rPr>
              <w:t xml:space="preserve">Our approach to assessment is </w:t>
            </w:r>
            <w:proofErr w:type="gramStart"/>
            <w:r w:rsidRPr="0C762677">
              <w:rPr>
                <w:rFonts w:ascii="Arial" w:eastAsia="Arial" w:hAnsi="Arial" w:cs="Arial"/>
                <w:color w:val="000000" w:themeColor="text1"/>
                <w:sz w:val="18"/>
                <w:szCs w:val="18"/>
              </w:rPr>
              <w:t>that it is a continuous process with an adequate formative function that helps develop student abilities/intellectual skills and which leads to the judgement of achievement against agreed performance criteria</w:t>
            </w:r>
            <w:proofErr w:type="gramEnd"/>
            <w:r w:rsidRPr="0C762677">
              <w:rPr>
                <w:rFonts w:ascii="Arial" w:eastAsia="Arial" w:hAnsi="Arial" w:cs="Arial"/>
                <w:color w:val="000000" w:themeColor="text1"/>
                <w:sz w:val="18"/>
                <w:szCs w:val="18"/>
              </w:rPr>
              <w:t>.</w:t>
            </w:r>
          </w:p>
        </w:tc>
        <w:tc>
          <w:tcPr>
            <w:tcW w:w="1095" w:type="dxa"/>
            <w:tcBorders>
              <w:top w:val="single" w:sz="8" w:space="0" w:color="auto"/>
              <w:left w:val="nil"/>
              <w:bottom w:val="single" w:sz="8" w:space="0" w:color="auto"/>
              <w:right w:val="single" w:sz="8" w:space="0" w:color="auto"/>
            </w:tcBorders>
          </w:tcPr>
          <w:p w14:paraId="767382B2" w14:textId="77777777" w:rsidR="003425A5" w:rsidRDefault="003425A5" w:rsidP="001E17FC">
            <w:r w:rsidRPr="0C762677">
              <w:rPr>
                <w:rFonts w:ascii="Arial" w:eastAsia="Arial" w:hAnsi="Arial" w:cs="Arial"/>
                <w:color w:val="000000" w:themeColor="text1"/>
                <w:sz w:val="18"/>
                <w:szCs w:val="18"/>
              </w:rPr>
              <w:t>YES/NO</w:t>
            </w:r>
          </w:p>
        </w:tc>
      </w:tr>
      <w:tr w:rsidR="003425A5" w14:paraId="324E269E" w14:textId="77777777" w:rsidTr="4BCC5A42">
        <w:trPr>
          <w:trHeight w:val="300"/>
        </w:trPr>
        <w:tc>
          <w:tcPr>
            <w:tcW w:w="9375" w:type="dxa"/>
            <w:gridSpan w:val="2"/>
            <w:tcBorders>
              <w:top w:val="single" w:sz="8" w:space="0" w:color="auto"/>
              <w:left w:val="single" w:sz="8" w:space="0" w:color="auto"/>
              <w:bottom w:val="single" w:sz="8" w:space="0" w:color="auto"/>
              <w:right w:val="single" w:sz="8" w:space="0" w:color="auto"/>
            </w:tcBorders>
          </w:tcPr>
          <w:p w14:paraId="20801332" w14:textId="77777777" w:rsidR="003425A5" w:rsidRDefault="003425A5" w:rsidP="003425A5">
            <w:pPr>
              <w:spacing w:before="20" w:after="20"/>
            </w:pPr>
            <w:r w:rsidRPr="0C762677">
              <w:rPr>
                <w:rFonts w:ascii="Arial" w:eastAsia="Arial" w:hAnsi="Arial" w:cs="Arial"/>
                <w:color w:val="000000" w:themeColor="text1"/>
                <w:sz w:val="18"/>
                <w:szCs w:val="18"/>
              </w:rPr>
              <w:t>We are committed to creating a safe learning culture that encourages participation and open discussion to support learning.</w:t>
            </w:r>
          </w:p>
        </w:tc>
        <w:tc>
          <w:tcPr>
            <w:tcW w:w="1095" w:type="dxa"/>
            <w:tcBorders>
              <w:top w:val="single" w:sz="8" w:space="0" w:color="auto"/>
              <w:left w:val="nil"/>
              <w:bottom w:val="single" w:sz="8" w:space="0" w:color="auto"/>
              <w:right w:val="single" w:sz="8" w:space="0" w:color="auto"/>
            </w:tcBorders>
          </w:tcPr>
          <w:p w14:paraId="6C6D25C0" w14:textId="77777777" w:rsidR="003425A5" w:rsidRDefault="003425A5" w:rsidP="001E17FC">
            <w:r w:rsidRPr="0C762677">
              <w:rPr>
                <w:rFonts w:ascii="Arial" w:eastAsia="Arial" w:hAnsi="Arial" w:cs="Arial"/>
                <w:color w:val="000000" w:themeColor="text1"/>
                <w:sz w:val="18"/>
                <w:szCs w:val="18"/>
              </w:rPr>
              <w:t>YES/NO</w:t>
            </w:r>
          </w:p>
        </w:tc>
      </w:tr>
      <w:tr w:rsidR="003425A5" w14:paraId="47090C0E" w14:textId="77777777" w:rsidTr="4BCC5A42">
        <w:trPr>
          <w:trHeight w:val="300"/>
        </w:trPr>
        <w:tc>
          <w:tcPr>
            <w:tcW w:w="2610" w:type="dxa"/>
            <w:tcBorders>
              <w:top w:val="single" w:sz="8" w:space="0" w:color="auto"/>
              <w:left w:val="single" w:sz="8" w:space="0" w:color="auto"/>
              <w:bottom w:val="single" w:sz="8" w:space="0" w:color="auto"/>
              <w:right w:val="single" w:sz="8" w:space="0" w:color="auto"/>
            </w:tcBorders>
            <w:shd w:val="clear" w:color="auto" w:fill="E7E6E6" w:themeFill="background2"/>
          </w:tcPr>
          <w:p w14:paraId="7B2C5C94" w14:textId="77777777" w:rsidR="003425A5" w:rsidRDefault="003425A5" w:rsidP="001E17FC">
            <w:r w:rsidRPr="0C762677">
              <w:rPr>
                <w:rFonts w:ascii="Arial" w:eastAsia="Arial" w:hAnsi="Arial" w:cs="Arial"/>
                <w:b/>
                <w:bCs/>
                <w:color w:val="000000" w:themeColor="text1"/>
                <w:sz w:val="18"/>
                <w:szCs w:val="18"/>
              </w:rPr>
              <w:t>Line Manager/PA Name:</w:t>
            </w:r>
          </w:p>
        </w:tc>
        <w:tc>
          <w:tcPr>
            <w:tcW w:w="7860" w:type="dxa"/>
            <w:gridSpan w:val="2"/>
            <w:tcBorders>
              <w:top w:val="nil"/>
              <w:left w:val="single" w:sz="8" w:space="0" w:color="auto"/>
              <w:bottom w:val="single" w:sz="8" w:space="0" w:color="auto"/>
              <w:right w:val="single" w:sz="8" w:space="0" w:color="auto"/>
            </w:tcBorders>
          </w:tcPr>
          <w:p w14:paraId="6FE88A28" w14:textId="77777777" w:rsidR="003425A5" w:rsidRDefault="003425A5" w:rsidP="001E17FC">
            <w:pPr>
              <w:rPr>
                <w:rFonts w:ascii="Arial" w:eastAsia="Arial" w:hAnsi="Arial" w:cs="Arial"/>
                <w:sz w:val="18"/>
                <w:szCs w:val="18"/>
              </w:rPr>
            </w:pPr>
          </w:p>
        </w:tc>
      </w:tr>
    </w:tbl>
    <w:p w14:paraId="0869A143" w14:textId="77777777" w:rsidR="00AA0065" w:rsidRDefault="00AA0065">
      <w:r>
        <w:br w:type="page"/>
      </w:r>
    </w:p>
    <w:tbl>
      <w:tblPr>
        <w:tblW w:w="10490"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2552"/>
        <w:gridCol w:w="2551"/>
        <w:gridCol w:w="851"/>
        <w:gridCol w:w="2410"/>
        <w:gridCol w:w="992"/>
        <w:gridCol w:w="1134"/>
      </w:tblGrid>
      <w:tr w:rsidR="00090A04" w14:paraId="2F530273" w14:textId="77777777" w:rsidTr="4BCC5A42">
        <w:trPr>
          <w:trHeight w:val="446"/>
        </w:trPr>
        <w:tc>
          <w:tcPr>
            <w:tcW w:w="10490" w:type="dxa"/>
            <w:gridSpan w:val="6"/>
            <w:shd w:val="clear" w:color="auto" w:fill="006FC0"/>
          </w:tcPr>
          <w:p w14:paraId="45B7981A" w14:textId="758B9F42" w:rsidR="00090A04" w:rsidRDefault="00090A04" w:rsidP="00563ED4">
            <w:pPr>
              <w:pStyle w:val="TableParagraph"/>
              <w:spacing w:before="85"/>
              <w:rPr>
                <w:b/>
                <w:sz w:val="24"/>
              </w:rPr>
            </w:pPr>
            <w:r>
              <w:rPr>
                <w:b/>
                <w:color w:val="FFFFFF"/>
                <w:sz w:val="24"/>
              </w:rPr>
              <w:lastRenderedPageBreak/>
              <w:t>DECLARATION OF SUPPORT</w:t>
            </w:r>
          </w:p>
        </w:tc>
      </w:tr>
      <w:tr w:rsidR="00090A04" w14:paraId="5AE770A5" w14:textId="77777777" w:rsidTr="4BCC5A42">
        <w:trPr>
          <w:trHeight w:val="1105"/>
        </w:trPr>
        <w:tc>
          <w:tcPr>
            <w:tcW w:w="10490" w:type="dxa"/>
            <w:gridSpan w:val="6"/>
            <w:tcBorders>
              <w:bottom w:val="single" w:sz="4" w:space="0" w:color="000000" w:themeColor="text1"/>
            </w:tcBorders>
            <w:shd w:val="clear" w:color="auto" w:fill="F1F1F1"/>
          </w:tcPr>
          <w:p w14:paraId="18980B84" w14:textId="043CCE6C" w:rsidR="00120986" w:rsidRPr="00120986" w:rsidRDefault="69F563E8" w:rsidP="4BCC5A42">
            <w:pPr>
              <w:pStyle w:val="TableParagraph"/>
              <w:spacing w:before="140" w:after="60"/>
              <w:ind w:right="113"/>
              <w:jc w:val="both"/>
              <w:rPr>
                <w:b/>
                <w:bCs/>
                <w:sz w:val="18"/>
                <w:szCs w:val="18"/>
              </w:rPr>
            </w:pPr>
            <w:r w:rsidRPr="4BCC5A42">
              <w:rPr>
                <w:b/>
                <w:bCs/>
                <w:sz w:val="18"/>
                <w:szCs w:val="18"/>
              </w:rPr>
              <w:t>Completed by the Sponsor, Line manager or Practice Assessor</w:t>
            </w:r>
            <w:r w:rsidR="6D0F5081" w:rsidRPr="4BCC5A42">
              <w:rPr>
                <w:b/>
                <w:bCs/>
                <w:sz w:val="18"/>
                <w:szCs w:val="18"/>
              </w:rPr>
              <w:t>. If yo</w:t>
            </w:r>
            <w:r w:rsidRPr="4BCC5A42">
              <w:rPr>
                <w:b/>
                <w:bCs/>
                <w:sz w:val="18"/>
                <w:szCs w:val="18"/>
              </w:rPr>
              <w:t>u are self-employed you will need to complete the questions in this section yourself, the points above will need to be included in your referee's professional reference.</w:t>
            </w:r>
          </w:p>
          <w:p w14:paraId="1E91C9ED" w14:textId="11983E3B" w:rsidR="00090A04" w:rsidRDefault="00090A04" w:rsidP="00347E32">
            <w:pPr>
              <w:pStyle w:val="TableParagraph"/>
              <w:spacing w:before="140" w:after="60"/>
              <w:ind w:right="113"/>
              <w:jc w:val="both"/>
              <w:rPr>
                <w:b/>
                <w:sz w:val="18"/>
              </w:rPr>
            </w:pPr>
            <w:r>
              <w:rPr>
                <w:b/>
                <w:sz w:val="18"/>
              </w:rPr>
              <w:t>Please provide a brief statement that the applicant is:</w:t>
            </w:r>
          </w:p>
          <w:p w14:paraId="59FC3BE6" w14:textId="3CBE1CF8" w:rsidR="00090A04" w:rsidRDefault="00090A04" w:rsidP="00347E32">
            <w:pPr>
              <w:pStyle w:val="TableParagraph"/>
              <w:numPr>
                <w:ilvl w:val="0"/>
                <w:numId w:val="11"/>
              </w:numPr>
              <w:tabs>
                <w:tab w:val="left" w:pos="827"/>
                <w:tab w:val="left" w:pos="828"/>
              </w:tabs>
              <w:spacing w:before="1" w:after="60"/>
              <w:ind w:right="113"/>
              <w:jc w:val="both"/>
              <w:rPr>
                <w:sz w:val="18"/>
                <w:szCs w:val="18"/>
              </w:rPr>
            </w:pPr>
            <w:r w:rsidRPr="0C762677">
              <w:rPr>
                <w:sz w:val="18"/>
                <w:szCs w:val="18"/>
              </w:rPr>
              <w:t>Qualified</w:t>
            </w:r>
            <w:r w:rsidRPr="0C762677">
              <w:rPr>
                <w:spacing w:val="-4"/>
                <w:sz w:val="18"/>
                <w:szCs w:val="18"/>
              </w:rPr>
              <w:t xml:space="preserve"> </w:t>
            </w:r>
            <w:r w:rsidRPr="0C762677">
              <w:rPr>
                <w:sz w:val="18"/>
                <w:szCs w:val="18"/>
              </w:rPr>
              <w:t>to</w:t>
            </w:r>
            <w:r w:rsidRPr="0C762677">
              <w:rPr>
                <w:spacing w:val="-4"/>
                <w:sz w:val="18"/>
                <w:szCs w:val="18"/>
              </w:rPr>
              <w:t xml:space="preserve"> </w:t>
            </w:r>
            <w:r w:rsidRPr="0C762677">
              <w:rPr>
                <w:sz w:val="18"/>
                <w:szCs w:val="18"/>
              </w:rPr>
              <w:t>independently</w:t>
            </w:r>
            <w:r w:rsidRPr="0C762677">
              <w:rPr>
                <w:spacing w:val="-3"/>
                <w:sz w:val="18"/>
                <w:szCs w:val="18"/>
              </w:rPr>
              <w:t xml:space="preserve"> </w:t>
            </w:r>
            <w:r w:rsidRPr="0C762677">
              <w:rPr>
                <w:sz w:val="18"/>
                <w:szCs w:val="18"/>
              </w:rPr>
              <w:t>undertake</w:t>
            </w:r>
            <w:r w:rsidRPr="0C762677">
              <w:rPr>
                <w:spacing w:val="-4"/>
                <w:sz w:val="18"/>
                <w:szCs w:val="18"/>
              </w:rPr>
              <w:t xml:space="preserve"> </w:t>
            </w:r>
            <w:r w:rsidRPr="0C762677">
              <w:rPr>
                <w:sz w:val="18"/>
                <w:szCs w:val="18"/>
              </w:rPr>
              <w:t>a</w:t>
            </w:r>
            <w:r w:rsidRPr="0C762677">
              <w:rPr>
                <w:spacing w:val="-4"/>
                <w:sz w:val="18"/>
                <w:szCs w:val="18"/>
              </w:rPr>
              <w:t xml:space="preserve"> </w:t>
            </w:r>
            <w:r w:rsidRPr="0C762677">
              <w:rPr>
                <w:sz w:val="18"/>
                <w:szCs w:val="18"/>
              </w:rPr>
              <w:t>clinical</w:t>
            </w:r>
            <w:r w:rsidRPr="0C762677">
              <w:rPr>
                <w:spacing w:val="-3"/>
                <w:sz w:val="18"/>
                <w:szCs w:val="18"/>
              </w:rPr>
              <w:t xml:space="preserve"> </w:t>
            </w:r>
            <w:r w:rsidRPr="0C762677">
              <w:rPr>
                <w:sz w:val="18"/>
                <w:szCs w:val="18"/>
              </w:rPr>
              <w:t>assessment</w:t>
            </w:r>
            <w:r w:rsidRPr="0C762677">
              <w:rPr>
                <w:spacing w:val="-3"/>
                <w:sz w:val="18"/>
                <w:szCs w:val="18"/>
              </w:rPr>
              <w:t xml:space="preserve"> </w:t>
            </w:r>
            <w:r w:rsidRPr="0C762677">
              <w:rPr>
                <w:sz w:val="18"/>
                <w:szCs w:val="18"/>
              </w:rPr>
              <w:t>and</w:t>
            </w:r>
            <w:r w:rsidRPr="0C762677">
              <w:rPr>
                <w:spacing w:val="-3"/>
                <w:sz w:val="18"/>
                <w:szCs w:val="18"/>
              </w:rPr>
              <w:t xml:space="preserve"> </w:t>
            </w:r>
            <w:r w:rsidRPr="0C762677">
              <w:rPr>
                <w:sz w:val="18"/>
                <w:szCs w:val="18"/>
              </w:rPr>
              <w:t>diagnose</w:t>
            </w:r>
            <w:r w:rsidRPr="0C762677">
              <w:rPr>
                <w:spacing w:val="-4"/>
                <w:sz w:val="18"/>
                <w:szCs w:val="18"/>
              </w:rPr>
              <w:t xml:space="preserve"> </w:t>
            </w:r>
            <w:r w:rsidRPr="0C762677">
              <w:rPr>
                <w:sz w:val="18"/>
                <w:szCs w:val="18"/>
              </w:rPr>
              <w:t>in</w:t>
            </w:r>
            <w:r w:rsidRPr="0C762677">
              <w:rPr>
                <w:spacing w:val="-4"/>
                <w:sz w:val="18"/>
                <w:szCs w:val="18"/>
              </w:rPr>
              <w:t xml:space="preserve"> </w:t>
            </w:r>
            <w:r w:rsidRPr="0C762677">
              <w:rPr>
                <w:sz w:val="18"/>
                <w:szCs w:val="18"/>
              </w:rPr>
              <w:t>their</w:t>
            </w:r>
            <w:r w:rsidRPr="0C762677">
              <w:rPr>
                <w:spacing w:val="-3"/>
                <w:sz w:val="18"/>
                <w:szCs w:val="18"/>
              </w:rPr>
              <w:t xml:space="preserve"> </w:t>
            </w:r>
            <w:r w:rsidRPr="0C762677">
              <w:rPr>
                <w:sz w:val="18"/>
                <w:szCs w:val="18"/>
              </w:rPr>
              <w:t>specialist</w:t>
            </w:r>
            <w:r w:rsidRPr="0C762677">
              <w:rPr>
                <w:spacing w:val="-3"/>
                <w:sz w:val="18"/>
                <w:szCs w:val="18"/>
              </w:rPr>
              <w:t xml:space="preserve"> </w:t>
            </w:r>
            <w:r w:rsidRPr="0C762677">
              <w:rPr>
                <w:sz w:val="18"/>
                <w:szCs w:val="18"/>
              </w:rPr>
              <w:t>area</w:t>
            </w:r>
            <w:r w:rsidRPr="0C762677">
              <w:rPr>
                <w:spacing w:val="-4"/>
                <w:sz w:val="18"/>
                <w:szCs w:val="18"/>
              </w:rPr>
              <w:t xml:space="preserve"> </w:t>
            </w:r>
            <w:r w:rsidRPr="0C762677">
              <w:rPr>
                <w:sz w:val="18"/>
                <w:szCs w:val="18"/>
              </w:rPr>
              <w:t>of clinical/therapeutic</w:t>
            </w:r>
            <w:r w:rsidRPr="0C762677">
              <w:rPr>
                <w:spacing w:val="-1"/>
                <w:sz w:val="18"/>
                <w:szCs w:val="18"/>
              </w:rPr>
              <w:t xml:space="preserve"> </w:t>
            </w:r>
            <w:r w:rsidRPr="0C762677">
              <w:rPr>
                <w:sz w:val="18"/>
                <w:szCs w:val="18"/>
              </w:rPr>
              <w:t>practice</w:t>
            </w:r>
            <w:r w:rsidR="491219EE" w:rsidRPr="0C762677">
              <w:rPr>
                <w:sz w:val="18"/>
                <w:szCs w:val="18"/>
              </w:rPr>
              <w:t xml:space="preserve"> (if they have not completed a credited clinical assessment module, please</w:t>
            </w:r>
            <w:r w:rsidR="6B36D443" w:rsidRPr="0C762677">
              <w:rPr>
                <w:sz w:val="18"/>
                <w:szCs w:val="18"/>
              </w:rPr>
              <w:t xml:space="preserve"> confirm that they have gained these skills through vocational experience)</w:t>
            </w:r>
            <w:r w:rsidR="009D7C38">
              <w:rPr>
                <w:sz w:val="18"/>
                <w:szCs w:val="18"/>
              </w:rPr>
              <w:t>.</w:t>
            </w:r>
          </w:p>
          <w:p w14:paraId="3C92C63D" w14:textId="48DF61F7" w:rsidR="00090A04" w:rsidRDefault="00090A04" w:rsidP="00347E32">
            <w:pPr>
              <w:pStyle w:val="TableParagraph"/>
              <w:numPr>
                <w:ilvl w:val="0"/>
                <w:numId w:val="11"/>
              </w:numPr>
              <w:tabs>
                <w:tab w:val="left" w:pos="827"/>
                <w:tab w:val="left" w:pos="828"/>
              </w:tabs>
              <w:spacing w:after="60" w:line="219" w:lineRule="exact"/>
              <w:ind w:right="113" w:hanging="361"/>
              <w:jc w:val="both"/>
              <w:rPr>
                <w:sz w:val="18"/>
                <w:szCs w:val="18"/>
              </w:rPr>
            </w:pPr>
            <w:r w:rsidRPr="0C762677">
              <w:rPr>
                <w:sz w:val="18"/>
                <w:szCs w:val="18"/>
              </w:rPr>
              <w:t>In a role in which the organisation will support and allow them to</w:t>
            </w:r>
            <w:r w:rsidRPr="0C762677">
              <w:rPr>
                <w:spacing w:val="-13"/>
                <w:sz w:val="18"/>
                <w:szCs w:val="18"/>
              </w:rPr>
              <w:t xml:space="preserve"> </w:t>
            </w:r>
            <w:r w:rsidRPr="0C762677">
              <w:rPr>
                <w:sz w:val="18"/>
                <w:szCs w:val="18"/>
              </w:rPr>
              <w:t>prescribe</w:t>
            </w:r>
            <w:r w:rsidR="009D7C38">
              <w:rPr>
                <w:sz w:val="18"/>
                <w:szCs w:val="18"/>
              </w:rPr>
              <w:t>.</w:t>
            </w:r>
          </w:p>
          <w:p w14:paraId="31D0AE64" w14:textId="646A2092" w:rsidR="00090A04" w:rsidRDefault="3EA1EB33" w:rsidP="00347E32">
            <w:pPr>
              <w:pStyle w:val="TableParagraph"/>
              <w:numPr>
                <w:ilvl w:val="0"/>
                <w:numId w:val="11"/>
              </w:numPr>
              <w:tabs>
                <w:tab w:val="left" w:pos="827"/>
                <w:tab w:val="left" w:pos="828"/>
              </w:tabs>
              <w:spacing w:after="60" w:line="219" w:lineRule="exact"/>
              <w:ind w:right="113" w:hanging="361"/>
              <w:jc w:val="both"/>
              <w:rPr>
                <w:sz w:val="18"/>
                <w:szCs w:val="18"/>
              </w:rPr>
            </w:pPr>
            <w:r w:rsidRPr="0C762677">
              <w:rPr>
                <w:sz w:val="18"/>
                <w:szCs w:val="18"/>
              </w:rPr>
              <w:t>Of good health and character to enable safe and effective practice</w:t>
            </w:r>
            <w:r w:rsidR="51517C3D" w:rsidRPr="0C762677">
              <w:rPr>
                <w:sz w:val="18"/>
                <w:szCs w:val="18"/>
              </w:rPr>
              <w:t>, and in good standing with their professional regulatory body and must not be under investigation for practice-related issues</w:t>
            </w:r>
            <w:r w:rsidR="009D7C38">
              <w:rPr>
                <w:sz w:val="18"/>
                <w:szCs w:val="18"/>
              </w:rPr>
              <w:t>.</w:t>
            </w:r>
          </w:p>
          <w:p w14:paraId="65CBEA46" w14:textId="53C178D0" w:rsidR="008F06B1" w:rsidRPr="00347E32" w:rsidRDefault="008F06B1" w:rsidP="00347E32">
            <w:pPr>
              <w:pStyle w:val="TableParagraph"/>
              <w:numPr>
                <w:ilvl w:val="0"/>
                <w:numId w:val="11"/>
              </w:numPr>
              <w:tabs>
                <w:tab w:val="left" w:pos="827"/>
                <w:tab w:val="left" w:pos="828"/>
              </w:tabs>
              <w:spacing w:after="60" w:line="219" w:lineRule="exact"/>
              <w:ind w:right="113" w:hanging="361"/>
              <w:jc w:val="both"/>
              <w:rPr>
                <w:sz w:val="18"/>
                <w:szCs w:val="18"/>
              </w:rPr>
            </w:pPr>
            <w:r>
              <w:rPr>
                <w:sz w:val="18"/>
                <w:szCs w:val="18"/>
              </w:rPr>
              <w:t xml:space="preserve">Has the required academic ability to undertake a </w:t>
            </w:r>
            <w:r w:rsidR="001B1B72">
              <w:rPr>
                <w:sz w:val="18"/>
                <w:szCs w:val="18"/>
              </w:rPr>
              <w:t xml:space="preserve">challenging level 7 module. </w:t>
            </w:r>
          </w:p>
        </w:tc>
      </w:tr>
      <w:tr w:rsidR="00090A04" w14:paraId="5BADA2EF" w14:textId="77777777" w:rsidTr="4BCC5A42">
        <w:trPr>
          <w:trHeight w:val="6704"/>
        </w:trPr>
        <w:tc>
          <w:tcPr>
            <w:tcW w:w="10490" w:type="dxa"/>
            <w:gridSpan w:val="6"/>
            <w:tcBorders>
              <w:top w:val="single" w:sz="4" w:space="0" w:color="000000" w:themeColor="text1"/>
              <w:bottom w:val="single" w:sz="4" w:space="0" w:color="000000" w:themeColor="text1"/>
            </w:tcBorders>
          </w:tcPr>
          <w:p w14:paraId="7BD95563" w14:textId="77777777" w:rsidR="00090A04" w:rsidRDefault="00090A04" w:rsidP="00563ED4">
            <w:pPr>
              <w:pStyle w:val="TableParagraph"/>
              <w:ind w:left="0"/>
              <w:rPr>
                <w:rFonts w:ascii="Times New Roman"/>
                <w:sz w:val="16"/>
              </w:rPr>
            </w:pPr>
          </w:p>
        </w:tc>
      </w:tr>
      <w:tr w:rsidR="00090A04" w14:paraId="43484E07" w14:textId="77777777" w:rsidTr="4BCC5A42">
        <w:trPr>
          <w:trHeight w:val="414"/>
        </w:trPr>
        <w:tc>
          <w:tcPr>
            <w:tcW w:w="10490" w:type="dxa"/>
            <w:gridSpan w:val="6"/>
            <w:tcBorders>
              <w:top w:val="single" w:sz="4" w:space="0" w:color="000000" w:themeColor="text1"/>
              <w:bottom w:val="single" w:sz="4" w:space="0" w:color="000000" w:themeColor="text1"/>
            </w:tcBorders>
            <w:shd w:val="clear" w:color="auto" w:fill="F1F1F1"/>
            <w:vAlign w:val="center"/>
          </w:tcPr>
          <w:p w14:paraId="2F50A14A" w14:textId="77777777" w:rsidR="00090A04" w:rsidRDefault="00090A04" w:rsidP="00563ED4">
            <w:pPr>
              <w:pStyle w:val="TableParagraph"/>
              <w:spacing w:before="103"/>
              <w:rPr>
                <w:b/>
                <w:sz w:val="18"/>
              </w:rPr>
            </w:pPr>
            <w:r>
              <w:rPr>
                <w:b/>
                <w:sz w:val="18"/>
              </w:rPr>
              <w:t>Please confirm that the applicant will have the following support from the organisation:</w:t>
            </w:r>
          </w:p>
        </w:tc>
      </w:tr>
      <w:tr w:rsidR="00090A04" w14:paraId="64B26271" w14:textId="77777777" w:rsidTr="4BCC5A42">
        <w:trPr>
          <w:trHeight w:val="414"/>
        </w:trPr>
        <w:tc>
          <w:tcPr>
            <w:tcW w:w="9356" w:type="dxa"/>
            <w:gridSpan w:val="5"/>
            <w:tcBorders>
              <w:top w:val="single" w:sz="4" w:space="0" w:color="000000" w:themeColor="text1"/>
              <w:bottom w:val="single" w:sz="4" w:space="0" w:color="000000" w:themeColor="text1"/>
            </w:tcBorders>
            <w:vAlign w:val="center"/>
          </w:tcPr>
          <w:p w14:paraId="47E63A95" w14:textId="398B189F" w:rsidR="00090A04" w:rsidRDefault="00090A04" w:rsidP="00563ED4">
            <w:pPr>
              <w:pStyle w:val="TableParagraph"/>
              <w:spacing w:before="4" w:line="206" w:lineRule="exact"/>
              <w:ind w:right="465"/>
              <w:rPr>
                <w:sz w:val="18"/>
              </w:rPr>
            </w:pPr>
            <w:r>
              <w:rPr>
                <w:sz w:val="18"/>
              </w:rPr>
              <w:t xml:space="preserve">Provision of </w:t>
            </w:r>
            <w:r w:rsidR="0048108D" w:rsidRPr="0048108D">
              <w:rPr>
                <w:b/>
                <w:bCs/>
                <w:sz w:val="18"/>
              </w:rPr>
              <w:t>25/</w:t>
            </w:r>
            <w:r>
              <w:rPr>
                <w:b/>
                <w:sz w:val="18"/>
              </w:rPr>
              <w:t xml:space="preserve">26 days of protected academic study time </w:t>
            </w:r>
            <w:r w:rsidRPr="006B782F">
              <w:rPr>
                <w:i/>
                <w:iCs/>
                <w:sz w:val="18"/>
              </w:rPr>
              <w:t xml:space="preserve">(this is mandated by NMC, </w:t>
            </w:r>
            <w:proofErr w:type="spellStart"/>
            <w:r w:rsidRPr="006B782F">
              <w:rPr>
                <w:i/>
                <w:iCs/>
                <w:sz w:val="18"/>
              </w:rPr>
              <w:t>GPhC</w:t>
            </w:r>
            <w:proofErr w:type="spellEnd"/>
            <w:r w:rsidRPr="006B782F">
              <w:rPr>
                <w:i/>
                <w:iCs/>
                <w:sz w:val="18"/>
              </w:rPr>
              <w:t xml:space="preserve"> and HCPC)</w:t>
            </w:r>
          </w:p>
        </w:tc>
        <w:tc>
          <w:tcPr>
            <w:tcW w:w="1134" w:type="dxa"/>
            <w:tcBorders>
              <w:top w:val="single" w:sz="4" w:space="0" w:color="000000" w:themeColor="text1"/>
              <w:bottom w:val="single" w:sz="4" w:space="0" w:color="000000" w:themeColor="text1"/>
            </w:tcBorders>
            <w:vAlign w:val="center"/>
          </w:tcPr>
          <w:p w14:paraId="66625060" w14:textId="77777777" w:rsidR="00090A04" w:rsidRDefault="00090A04" w:rsidP="00563ED4">
            <w:pPr>
              <w:pStyle w:val="TableParagraph"/>
              <w:spacing w:before="117"/>
              <w:ind w:left="40"/>
              <w:jc w:val="center"/>
              <w:rPr>
                <w:sz w:val="16"/>
              </w:rPr>
            </w:pPr>
            <w:r>
              <w:rPr>
                <w:sz w:val="16"/>
              </w:rPr>
              <w:t>YES/NO</w:t>
            </w:r>
          </w:p>
        </w:tc>
      </w:tr>
      <w:tr w:rsidR="1AAB96B8" w14:paraId="6DCF4BF5" w14:textId="77777777" w:rsidTr="4BCC5A42">
        <w:trPr>
          <w:trHeight w:val="414"/>
        </w:trPr>
        <w:tc>
          <w:tcPr>
            <w:tcW w:w="9356" w:type="dxa"/>
            <w:gridSpan w:val="5"/>
            <w:tcBorders>
              <w:top w:val="single" w:sz="4" w:space="0" w:color="000000" w:themeColor="text1"/>
              <w:bottom w:val="single" w:sz="4" w:space="0" w:color="000000" w:themeColor="text1"/>
            </w:tcBorders>
            <w:vAlign w:val="center"/>
          </w:tcPr>
          <w:p w14:paraId="37091288" w14:textId="5F63AA17" w:rsidR="0F8E0B81" w:rsidRDefault="0F8E0B81" w:rsidP="1AAB96B8">
            <w:pPr>
              <w:pStyle w:val="TableParagraph"/>
              <w:spacing w:line="206" w:lineRule="exact"/>
              <w:rPr>
                <w:sz w:val="18"/>
                <w:szCs w:val="18"/>
              </w:rPr>
            </w:pPr>
            <w:r w:rsidRPr="1AAB96B8">
              <w:rPr>
                <w:sz w:val="18"/>
                <w:szCs w:val="18"/>
              </w:rPr>
              <w:t>Funding has been confirmed</w:t>
            </w:r>
          </w:p>
        </w:tc>
        <w:tc>
          <w:tcPr>
            <w:tcW w:w="1134" w:type="dxa"/>
            <w:tcBorders>
              <w:top w:val="single" w:sz="4" w:space="0" w:color="000000" w:themeColor="text1"/>
              <w:bottom w:val="single" w:sz="4" w:space="0" w:color="000000" w:themeColor="text1"/>
            </w:tcBorders>
            <w:vAlign w:val="center"/>
          </w:tcPr>
          <w:p w14:paraId="1DD7DD4A" w14:textId="77CB7253" w:rsidR="0F8E0B81" w:rsidRDefault="0F8E0B81" w:rsidP="1AAB96B8">
            <w:pPr>
              <w:pStyle w:val="TableParagraph"/>
              <w:spacing w:before="117"/>
              <w:ind w:left="40"/>
              <w:jc w:val="center"/>
              <w:rPr>
                <w:sz w:val="16"/>
                <w:szCs w:val="16"/>
              </w:rPr>
            </w:pPr>
            <w:r w:rsidRPr="1AAB96B8">
              <w:rPr>
                <w:sz w:val="16"/>
                <w:szCs w:val="16"/>
              </w:rPr>
              <w:t>YES/NO</w:t>
            </w:r>
          </w:p>
        </w:tc>
      </w:tr>
      <w:tr w:rsidR="00090A04" w14:paraId="24DF8DFB" w14:textId="77777777" w:rsidTr="4BCC5A42">
        <w:trPr>
          <w:trHeight w:val="413"/>
        </w:trPr>
        <w:tc>
          <w:tcPr>
            <w:tcW w:w="9356" w:type="dxa"/>
            <w:gridSpan w:val="5"/>
            <w:tcBorders>
              <w:top w:val="single" w:sz="4" w:space="0" w:color="000000" w:themeColor="text1"/>
              <w:bottom w:val="single" w:sz="4" w:space="0" w:color="000000" w:themeColor="text1"/>
            </w:tcBorders>
            <w:vAlign w:val="center"/>
          </w:tcPr>
          <w:p w14:paraId="2A7774A6" w14:textId="283C636E" w:rsidR="00090A04" w:rsidRDefault="00090A04" w:rsidP="00563ED4">
            <w:pPr>
              <w:pStyle w:val="TableParagraph"/>
              <w:spacing w:before="1" w:line="208" w:lineRule="exact"/>
              <w:ind w:right="984"/>
              <w:rPr>
                <w:i/>
                <w:sz w:val="18"/>
              </w:rPr>
            </w:pPr>
            <w:r>
              <w:rPr>
                <w:sz w:val="18"/>
              </w:rPr>
              <w:t xml:space="preserve">Provision of suitable Practice Assessor and Practice Supervisors </w:t>
            </w:r>
            <w:r>
              <w:rPr>
                <w:i/>
                <w:sz w:val="18"/>
              </w:rPr>
              <w:t>(this includes the role of Designated Prescribing Practitioner)</w:t>
            </w:r>
          </w:p>
        </w:tc>
        <w:tc>
          <w:tcPr>
            <w:tcW w:w="1134" w:type="dxa"/>
            <w:tcBorders>
              <w:top w:val="single" w:sz="4" w:space="0" w:color="000000" w:themeColor="text1"/>
              <w:bottom w:val="single" w:sz="4" w:space="0" w:color="000000" w:themeColor="text1"/>
            </w:tcBorders>
            <w:vAlign w:val="center"/>
          </w:tcPr>
          <w:p w14:paraId="43C2D7DA" w14:textId="77777777" w:rsidR="00090A04" w:rsidRDefault="00090A04" w:rsidP="00563ED4">
            <w:pPr>
              <w:pStyle w:val="TableParagraph"/>
              <w:spacing w:before="116"/>
              <w:ind w:left="40"/>
              <w:jc w:val="center"/>
              <w:rPr>
                <w:sz w:val="16"/>
              </w:rPr>
            </w:pPr>
            <w:r>
              <w:rPr>
                <w:sz w:val="16"/>
              </w:rPr>
              <w:t>YES/NO</w:t>
            </w:r>
          </w:p>
        </w:tc>
      </w:tr>
      <w:tr w:rsidR="00090A04" w14:paraId="547ED51E" w14:textId="77777777" w:rsidTr="4BCC5A42">
        <w:trPr>
          <w:trHeight w:val="412"/>
        </w:trPr>
        <w:tc>
          <w:tcPr>
            <w:tcW w:w="9356" w:type="dxa"/>
            <w:gridSpan w:val="5"/>
            <w:tcBorders>
              <w:top w:val="single" w:sz="4" w:space="0" w:color="000000" w:themeColor="text1"/>
              <w:bottom w:val="single" w:sz="4" w:space="0" w:color="000000" w:themeColor="text1"/>
            </w:tcBorders>
            <w:vAlign w:val="center"/>
          </w:tcPr>
          <w:p w14:paraId="2F568A1C" w14:textId="77777777" w:rsidR="00090A04" w:rsidRDefault="00090A04" w:rsidP="00563ED4">
            <w:pPr>
              <w:pStyle w:val="TableParagraph"/>
              <w:spacing w:line="204" w:lineRule="exact"/>
              <w:rPr>
                <w:i/>
                <w:sz w:val="18"/>
              </w:rPr>
            </w:pPr>
            <w:r>
              <w:rPr>
                <w:sz w:val="18"/>
              </w:rPr>
              <w:t xml:space="preserve">Provision of protected clinical time to support learning in practice </w:t>
            </w:r>
            <w:r>
              <w:rPr>
                <w:i/>
                <w:sz w:val="18"/>
              </w:rPr>
              <w:t>(72 hours for nurses and AHPs; 90</w:t>
            </w:r>
          </w:p>
          <w:p w14:paraId="25FD294B" w14:textId="77777777" w:rsidR="00090A04" w:rsidRDefault="00090A04" w:rsidP="00563ED4">
            <w:pPr>
              <w:pStyle w:val="TableParagraph"/>
              <w:spacing w:line="188" w:lineRule="exact"/>
              <w:rPr>
                <w:i/>
                <w:sz w:val="18"/>
              </w:rPr>
            </w:pPr>
            <w:r>
              <w:rPr>
                <w:i/>
                <w:sz w:val="18"/>
              </w:rPr>
              <w:t>hours for pharmacists)</w:t>
            </w:r>
          </w:p>
        </w:tc>
        <w:tc>
          <w:tcPr>
            <w:tcW w:w="1134" w:type="dxa"/>
            <w:tcBorders>
              <w:top w:val="single" w:sz="4" w:space="0" w:color="000000" w:themeColor="text1"/>
              <w:bottom w:val="single" w:sz="4" w:space="0" w:color="000000" w:themeColor="text1"/>
            </w:tcBorders>
            <w:vAlign w:val="center"/>
          </w:tcPr>
          <w:p w14:paraId="7C25E2E8" w14:textId="77777777" w:rsidR="00090A04" w:rsidRDefault="00090A04" w:rsidP="00563ED4">
            <w:pPr>
              <w:pStyle w:val="TableParagraph"/>
              <w:spacing w:before="114"/>
              <w:ind w:left="41"/>
              <w:jc w:val="center"/>
              <w:rPr>
                <w:sz w:val="16"/>
              </w:rPr>
            </w:pPr>
            <w:r>
              <w:rPr>
                <w:sz w:val="16"/>
              </w:rPr>
              <w:t>YES/NO</w:t>
            </w:r>
          </w:p>
        </w:tc>
      </w:tr>
      <w:tr w:rsidR="00090A04" w14:paraId="0AF61E76" w14:textId="77777777" w:rsidTr="4BCC5A42">
        <w:trPr>
          <w:trHeight w:val="414"/>
        </w:trPr>
        <w:tc>
          <w:tcPr>
            <w:tcW w:w="9356" w:type="dxa"/>
            <w:gridSpan w:val="5"/>
            <w:tcBorders>
              <w:top w:val="single" w:sz="4" w:space="0" w:color="000000" w:themeColor="text1"/>
              <w:bottom w:val="single" w:sz="4" w:space="0" w:color="000000" w:themeColor="text1"/>
            </w:tcBorders>
            <w:vAlign w:val="center"/>
          </w:tcPr>
          <w:p w14:paraId="20C2BD09" w14:textId="77777777" w:rsidR="00090A04" w:rsidRDefault="00090A04" w:rsidP="00563ED4">
            <w:pPr>
              <w:pStyle w:val="TableParagraph"/>
              <w:spacing w:before="103"/>
              <w:rPr>
                <w:sz w:val="18"/>
              </w:rPr>
            </w:pPr>
            <w:r>
              <w:rPr>
                <w:sz w:val="18"/>
              </w:rPr>
              <w:t>Provision of post-qualification clinical supervision and continuing professional development</w:t>
            </w:r>
          </w:p>
        </w:tc>
        <w:tc>
          <w:tcPr>
            <w:tcW w:w="1134" w:type="dxa"/>
            <w:tcBorders>
              <w:top w:val="single" w:sz="4" w:space="0" w:color="000000" w:themeColor="text1"/>
              <w:bottom w:val="single" w:sz="4" w:space="0" w:color="000000" w:themeColor="text1"/>
            </w:tcBorders>
            <w:vAlign w:val="center"/>
          </w:tcPr>
          <w:p w14:paraId="69DAD3A4" w14:textId="77777777" w:rsidR="00090A04" w:rsidRDefault="00090A04" w:rsidP="00563ED4">
            <w:pPr>
              <w:pStyle w:val="TableParagraph"/>
              <w:spacing w:before="117"/>
              <w:ind w:left="41"/>
              <w:jc w:val="center"/>
              <w:rPr>
                <w:sz w:val="16"/>
              </w:rPr>
            </w:pPr>
            <w:r>
              <w:rPr>
                <w:sz w:val="16"/>
              </w:rPr>
              <w:t>YES/NO</w:t>
            </w:r>
          </w:p>
        </w:tc>
      </w:tr>
      <w:tr w:rsidR="00090A04" w14:paraId="5F1234DC" w14:textId="77777777" w:rsidTr="4BCC5A42">
        <w:trPr>
          <w:trHeight w:val="414"/>
        </w:trPr>
        <w:tc>
          <w:tcPr>
            <w:tcW w:w="9356" w:type="dxa"/>
            <w:gridSpan w:val="5"/>
            <w:tcBorders>
              <w:top w:val="single" w:sz="4" w:space="0" w:color="000000" w:themeColor="text1"/>
              <w:bottom w:val="single" w:sz="4" w:space="0" w:color="000000" w:themeColor="text1"/>
            </w:tcBorders>
            <w:vAlign w:val="center"/>
          </w:tcPr>
          <w:p w14:paraId="1EFB4D37" w14:textId="77777777" w:rsidR="00090A04" w:rsidRDefault="00090A04" w:rsidP="00563ED4">
            <w:pPr>
              <w:pStyle w:val="TableParagraph"/>
              <w:spacing w:before="4" w:line="206" w:lineRule="exact"/>
              <w:rPr>
                <w:sz w:val="18"/>
              </w:rPr>
            </w:pPr>
            <w:r>
              <w:rPr>
                <w:sz w:val="18"/>
              </w:rPr>
              <w:t xml:space="preserve">Access to a prescribing budget and other necessary requirements to support prescribing practice </w:t>
            </w:r>
            <w:r w:rsidRPr="00B337EB">
              <w:rPr>
                <w:i/>
                <w:iCs/>
                <w:sz w:val="18"/>
              </w:rPr>
              <w:t>(clinical governance and indemnity insurance)</w:t>
            </w:r>
          </w:p>
        </w:tc>
        <w:tc>
          <w:tcPr>
            <w:tcW w:w="1134" w:type="dxa"/>
            <w:tcBorders>
              <w:top w:val="single" w:sz="4" w:space="0" w:color="000000" w:themeColor="text1"/>
              <w:bottom w:val="single" w:sz="4" w:space="0" w:color="000000" w:themeColor="text1"/>
            </w:tcBorders>
            <w:vAlign w:val="center"/>
          </w:tcPr>
          <w:p w14:paraId="29CE013C" w14:textId="77777777" w:rsidR="00090A04" w:rsidRDefault="00090A04" w:rsidP="00563ED4">
            <w:pPr>
              <w:pStyle w:val="TableParagraph"/>
              <w:spacing w:before="117"/>
              <w:ind w:left="40"/>
              <w:jc w:val="center"/>
              <w:rPr>
                <w:sz w:val="16"/>
              </w:rPr>
            </w:pPr>
            <w:r>
              <w:rPr>
                <w:sz w:val="16"/>
              </w:rPr>
              <w:t>YES/NO</w:t>
            </w:r>
          </w:p>
        </w:tc>
      </w:tr>
      <w:tr w:rsidR="4BCC5A42" w14:paraId="65F8ACEC" w14:textId="77777777" w:rsidTr="4BCC5A42">
        <w:trPr>
          <w:trHeight w:val="414"/>
        </w:trPr>
        <w:tc>
          <w:tcPr>
            <w:tcW w:w="9356" w:type="dxa"/>
            <w:gridSpan w:val="5"/>
            <w:tcBorders>
              <w:top w:val="single" w:sz="4" w:space="0" w:color="000000" w:themeColor="text1"/>
              <w:bottom w:val="single" w:sz="4" w:space="0" w:color="000000" w:themeColor="text1"/>
            </w:tcBorders>
            <w:vAlign w:val="center"/>
          </w:tcPr>
          <w:p w14:paraId="793A8D0D" w14:textId="327834AD" w:rsidR="791B216F" w:rsidRDefault="791B216F" w:rsidP="4BCC5A42">
            <w:pPr>
              <w:pStyle w:val="TableParagraph"/>
              <w:spacing w:line="206" w:lineRule="exact"/>
              <w:rPr>
                <w:sz w:val="18"/>
                <w:szCs w:val="18"/>
              </w:rPr>
            </w:pPr>
            <w:r w:rsidRPr="4BCC5A42">
              <w:rPr>
                <w:sz w:val="18"/>
                <w:szCs w:val="18"/>
              </w:rPr>
              <w:t xml:space="preserve">Enhanced Disclosure and Barring Services check (DBS) completed by the employer </w:t>
            </w:r>
          </w:p>
        </w:tc>
        <w:tc>
          <w:tcPr>
            <w:tcW w:w="1134" w:type="dxa"/>
            <w:tcBorders>
              <w:top w:val="single" w:sz="4" w:space="0" w:color="000000" w:themeColor="text1"/>
              <w:bottom w:val="single" w:sz="4" w:space="0" w:color="000000" w:themeColor="text1"/>
            </w:tcBorders>
            <w:vAlign w:val="center"/>
          </w:tcPr>
          <w:p w14:paraId="5A9A67A9" w14:textId="6DDF976F" w:rsidR="791B216F" w:rsidRDefault="791B216F" w:rsidP="4BCC5A42">
            <w:pPr>
              <w:pStyle w:val="TableParagraph"/>
              <w:jc w:val="center"/>
              <w:rPr>
                <w:sz w:val="16"/>
                <w:szCs w:val="16"/>
              </w:rPr>
            </w:pPr>
            <w:r w:rsidRPr="4BCC5A42">
              <w:rPr>
                <w:sz w:val="16"/>
                <w:szCs w:val="16"/>
              </w:rPr>
              <w:t>YES/NO</w:t>
            </w:r>
          </w:p>
        </w:tc>
      </w:tr>
      <w:tr w:rsidR="005F6F0D" w14:paraId="6E41B8CF" w14:textId="77777777" w:rsidTr="4BCC5A42">
        <w:trPr>
          <w:trHeight w:val="521"/>
        </w:trPr>
        <w:tc>
          <w:tcPr>
            <w:tcW w:w="2552" w:type="dxa"/>
            <w:tcBorders>
              <w:top w:val="single" w:sz="4" w:space="0" w:color="000000" w:themeColor="text1"/>
            </w:tcBorders>
            <w:shd w:val="clear" w:color="auto" w:fill="F1F1F1"/>
            <w:vAlign w:val="center"/>
          </w:tcPr>
          <w:p w14:paraId="532162E1" w14:textId="77777777" w:rsidR="005F6F0D" w:rsidRDefault="640FD9D8" w:rsidP="4BCC5A42">
            <w:pPr>
              <w:pStyle w:val="TableParagraph"/>
              <w:spacing w:before="103"/>
              <w:ind w:left="0"/>
              <w:rPr>
                <w:b/>
                <w:bCs/>
                <w:sz w:val="18"/>
                <w:szCs w:val="18"/>
              </w:rPr>
            </w:pPr>
            <w:r w:rsidRPr="4BCC5A42">
              <w:rPr>
                <w:b/>
                <w:bCs/>
                <w:sz w:val="18"/>
                <w:szCs w:val="18"/>
              </w:rPr>
              <w:t>Line Manager Name:</w:t>
            </w:r>
          </w:p>
        </w:tc>
        <w:tc>
          <w:tcPr>
            <w:tcW w:w="2551" w:type="dxa"/>
            <w:tcBorders>
              <w:top w:val="single" w:sz="4" w:space="0" w:color="000000" w:themeColor="text1"/>
            </w:tcBorders>
            <w:vAlign w:val="center"/>
          </w:tcPr>
          <w:p w14:paraId="42DB2CC7" w14:textId="77777777" w:rsidR="005F6F0D" w:rsidRDefault="005F6F0D" w:rsidP="00563ED4">
            <w:pPr>
              <w:pStyle w:val="TableParagraph"/>
              <w:ind w:left="0"/>
              <w:rPr>
                <w:rFonts w:ascii="Times New Roman"/>
                <w:sz w:val="16"/>
              </w:rPr>
            </w:pPr>
          </w:p>
        </w:tc>
        <w:tc>
          <w:tcPr>
            <w:tcW w:w="851" w:type="dxa"/>
            <w:tcBorders>
              <w:top w:val="single" w:sz="4" w:space="0" w:color="000000" w:themeColor="text1"/>
            </w:tcBorders>
            <w:shd w:val="clear" w:color="auto" w:fill="F1F1F1"/>
            <w:vAlign w:val="center"/>
          </w:tcPr>
          <w:p w14:paraId="6D519C5E" w14:textId="77777777" w:rsidR="005F6F0D" w:rsidRDefault="005F6F0D" w:rsidP="00563ED4">
            <w:pPr>
              <w:pStyle w:val="TableParagraph"/>
              <w:spacing w:before="156"/>
              <w:rPr>
                <w:b/>
                <w:sz w:val="18"/>
              </w:rPr>
            </w:pPr>
            <w:r>
              <w:rPr>
                <w:b/>
                <w:sz w:val="18"/>
              </w:rPr>
              <w:t>Work e-mail:</w:t>
            </w:r>
          </w:p>
        </w:tc>
        <w:tc>
          <w:tcPr>
            <w:tcW w:w="2410" w:type="dxa"/>
            <w:tcBorders>
              <w:top w:val="single" w:sz="4" w:space="0" w:color="000000" w:themeColor="text1"/>
            </w:tcBorders>
            <w:vAlign w:val="center"/>
          </w:tcPr>
          <w:p w14:paraId="2B3AE5EF" w14:textId="77777777" w:rsidR="005F6F0D" w:rsidRDefault="005F6F0D" w:rsidP="00563ED4">
            <w:pPr>
              <w:pStyle w:val="TableParagraph"/>
              <w:ind w:left="0"/>
              <w:rPr>
                <w:rFonts w:ascii="Times New Roman"/>
                <w:sz w:val="16"/>
              </w:rPr>
            </w:pPr>
          </w:p>
        </w:tc>
        <w:tc>
          <w:tcPr>
            <w:tcW w:w="992" w:type="dxa"/>
            <w:tcBorders>
              <w:top w:val="single" w:sz="4" w:space="0" w:color="000000" w:themeColor="text1"/>
            </w:tcBorders>
            <w:shd w:val="clear" w:color="auto" w:fill="F2F2F2" w:themeFill="background1" w:themeFillShade="F2"/>
            <w:vAlign w:val="center"/>
          </w:tcPr>
          <w:p w14:paraId="0D93CC02" w14:textId="73E5127D" w:rsidR="005F6F0D" w:rsidRPr="005F6F0D" w:rsidRDefault="005F6F0D" w:rsidP="00563ED4">
            <w:pPr>
              <w:pStyle w:val="TableParagraph"/>
              <w:ind w:left="0"/>
              <w:rPr>
                <w:b/>
                <w:bCs/>
                <w:sz w:val="18"/>
                <w:szCs w:val="24"/>
              </w:rPr>
            </w:pPr>
            <w:r w:rsidRPr="005F6F0D">
              <w:rPr>
                <w:b/>
                <w:bCs/>
                <w:sz w:val="18"/>
                <w:szCs w:val="24"/>
              </w:rPr>
              <w:t>Date</w:t>
            </w:r>
          </w:p>
        </w:tc>
        <w:tc>
          <w:tcPr>
            <w:tcW w:w="1134" w:type="dxa"/>
            <w:tcBorders>
              <w:top w:val="single" w:sz="4" w:space="0" w:color="000000" w:themeColor="text1"/>
            </w:tcBorders>
            <w:vAlign w:val="center"/>
          </w:tcPr>
          <w:p w14:paraId="6EE8A653" w14:textId="69382D9E" w:rsidR="005F6F0D" w:rsidRPr="005F6F0D" w:rsidRDefault="005F6F0D" w:rsidP="00563ED4">
            <w:pPr>
              <w:pStyle w:val="TableParagraph"/>
              <w:ind w:left="0"/>
              <w:rPr>
                <w:b/>
                <w:bCs/>
                <w:sz w:val="18"/>
                <w:szCs w:val="24"/>
              </w:rPr>
            </w:pPr>
          </w:p>
        </w:tc>
      </w:tr>
      <w:tr w:rsidR="005F6F0D" w14:paraId="7F39FDD8" w14:textId="77777777" w:rsidTr="4BCC5A42">
        <w:trPr>
          <w:trHeight w:val="529"/>
        </w:trPr>
        <w:tc>
          <w:tcPr>
            <w:tcW w:w="2552" w:type="dxa"/>
            <w:shd w:val="clear" w:color="auto" w:fill="F1F1F1"/>
            <w:vAlign w:val="center"/>
          </w:tcPr>
          <w:p w14:paraId="6A5BC460" w14:textId="77777777" w:rsidR="005F6F0D" w:rsidRDefault="005F6F0D" w:rsidP="00563ED4">
            <w:pPr>
              <w:pStyle w:val="TableParagraph"/>
              <w:spacing w:line="206" w:lineRule="exact"/>
              <w:rPr>
                <w:b/>
                <w:sz w:val="18"/>
              </w:rPr>
            </w:pPr>
            <w:r>
              <w:rPr>
                <w:b/>
                <w:sz w:val="18"/>
              </w:rPr>
              <w:t>Educational lead Name:</w:t>
            </w:r>
          </w:p>
          <w:p w14:paraId="5D89755C" w14:textId="77777777" w:rsidR="005F6F0D" w:rsidRDefault="005F6F0D" w:rsidP="00563ED4">
            <w:pPr>
              <w:pStyle w:val="TableParagraph"/>
              <w:spacing w:line="160" w:lineRule="atLeast"/>
              <w:ind w:right="632"/>
              <w:rPr>
                <w:sz w:val="14"/>
              </w:rPr>
            </w:pPr>
            <w:r>
              <w:rPr>
                <w:sz w:val="14"/>
              </w:rPr>
              <w:t>(DPP* for self- employed pharmacists)</w:t>
            </w:r>
          </w:p>
        </w:tc>
        <w:tc>
          <w:tcPr>
            <w:tcW w:w="2551" w:type="dxa"/>
            <w:vAlign w:val="center"/>
          </w:tcPr>
          <w:p w14:paraId="7D682621" w14:textId="77777777" w:rsidR="005F6F0D" w:rsidRDefault="005F6F0D" w:rsidP="00563ED4">
            <w:pPr>
              <w:pStyle w:val="TableParagraph"/>
              <w:ind w:left="0"/>
              <w:rPr>
                <w:rFonts w:ascii="Times New Roman"/>
                <w:sz w:val="16"/>
              </w:rPr>
            </w:pPr>
          </w:p>
        </w:tc>
        <w:tc>
          <w:tcPr>
            <w:tcW w:w="851" w:type="dxa"/>
            <w:shd w:val="clear" w:color="auto" w:fill="F1F1F1"/>
            <w:vAlign w:val="center"/>
          </w:tcPr>
          <w:p w14:paraId="1F8BCCC8" w14:textId="77777777" w:rsidR="005F6F0D" w:rsidRDefault="005F6F0D" w:rsidP="00563ED4">
            <w:pPr>
              <w:pStyle w:val="TableParagraph"/>
              <w:spacing w:before="160"/>
              <w:rPr>
                <w:b/>
                <w:sz w:val="18"/>
              </w:rPr>
            </w:pPr>
            <w:r>
              <w:rPr>
                <w:b/>
                <w:sz w:val="18"/>
              </w:rPr>
              <w:t>Work e-mail:</w:t>
            </w:r>
          </w:p>
        </w:tc>
        <w:tc>
          <w:tcPr>
            <w:tcW w:w="2410" w:type="dxa"/>
            <w:vAlign w:val="center"/>
          </w:tcPr>
          <w:p w14:paraId="6A5B460F" w14:textId="77777777" w:rsidR="005F6F0D" w:rsidRDefault="005F6F0D" w:rsidP="00563ED4">
            <w:pPr>
              <w:pStyle w:val="TableParagraph"/>
              <w:ind w:left="0"/>
              <w:rPr>
                <w:rFonts w:ascii="Times New Roman"/>
                <w:sz w:val="16"/>
              </w:rPr>
            </w:pPr>
          </w:p>
        </w:tc>
        <w:tc>
          <w:tcPr>
            <w:tcW w:w="992" w:type="dxa"/>
            <w:shd w:val="clear" w:color="auto" w:fill="F2F2F2" w:themeFill="background1" w:themeFillShade="F2"/>
            <w:vAlign w:val="center"/>
          </w:tcPr>
          <w:p w14:paraId="4A9B9D18" w14:textId="257D2B1B" w:rsidR="005F6F0D" w:rsidRPr="005F6F0D" w:rsidRDefault="005F6F0D" w:rsidP="00563ED4">
            <w:pPr>
              <w:pStyle w:val="TableParagraph"/>
              <w:ind w:left="0"/>
              <w:rPr>
                <w:b/>
                <w:bCs/>
                <w:sz w:val="18"/>
                <w:szCs w:val="24"/>
              </w:rPr>
            </w:pPr>
            <w:r w:rsidRPr="005F6F0D">
              <w:rPr>
                <w:b/>
                <w:bCs/>
                <w:sz w:val="18"/>
                <w:szCs w:val="24"/>
              </w:rPr>
              <w:t>Date</w:t>
            </w:r>
          </w:p>
        </w:tc>
        <w:tc>
          <w:tcPr>
            <w:tcW w:w="1134" w:type="dxa"/>
            <w:vAlign w:val="center"/>
          </w:tcPr>
          <w:p w14:paraId="513BD3D2" w14:textId="503A5EFF" w:rsidR="005F6F0D" w:rsidRPr="005F6F0D" w:rsidRDefault="005F6F0D" w:rsidP="00563ED4">
            <w:pPr>
              <w:pStyle w:val="TableParagraph"/>
              <w:ind w:left="0"/>
              <w:rPr>
                <w:b/>
                <w:bCs/>
                <w:sz w:val="18"/>
                <w:szCs w:val="24"/>
              </w:rPr>
            </w:pPr>
          </w:p>
        </w:tc>
      </w:tr>
    </w:tbl>
    <w:p w14:paraId="59CA9171" w14:textId="77777777" w:rsidR="0091369C" w:rsidRDefault="0091369C">
      <w:pPr>
        <w:rPr>
          <w:rFonts w:ascii="Arial" w:hAnsi="Arial" w:cs="Arial"/>
          <w:sz w:val="20"/>
          <w:szCs w:val="20"/>
        </w:rPr>
      </w:pPr>
      <w:r>
        <w:rPr>
          <w:rFonts w:ascii="Arial" w:hAnsi="Arial" w:cs="Arial"/>
          <w:sz w:val="20"/>
          <w:szCs w:val="20"/>
        </w:rPr>
        <w:br w:type="page"/>
      </w:r>
    </w:p>
    <w:tbl>
      <w:tblPr>
        <w:tblW w:w="10455" w:type="dxa"/>
        <w:tblLayout w:type="fixed"/>
        <w:tblLook w:val="01E0" w:firstRow="1" w:lastRow="1" w:firstColumn="1" w:lastColumn="1" w:noHBand="0" w:noVBand="0"/>
      </w:tblPr>
      <w:tblGrid>
        <w:gridCol w:w="3116"/>
        <w:gridCol w:w="2119"/>
        <w:gridCol w:w="2115"/>
        <w:gridCol w:w="701"/>
        <w:gridCol w:w="21"/>
        <w:gridCol w:w="1134"/>
        <w:gridCol w:w="1249"/>
      </w:tblGrid>
      <w:tr w:rsidR="7C5C3AD1" w14:paraId="21AD3AFC" w14:textId="77777777" w:rsidTr="2AE24383">
        <w:trPr>
          <w:trHeight w:val="420"/>
        </w:trPr>
        <w:tc>
          <w:tcPr>
            <w:tcW w:w="10455" w:type="dxa"/>
            <w:gridSpan w:val="7"/>
            <w:tcBorders>
              <w:top w:val="nil"/>
              <w:left w:val="single" w:sz="6" w:space="0" w:color="000000" w:themeColor="text1"/>
              <w:bottom w:val="single" w:sz="6" w:space="0" w:color="000000" w:themeColor="text1"/>
              <w:right w:val="single" w:sz="6" w:space="0" w:color="000000" w:themeColor="text1"/>
            </w:tcBorders>
            <w:shd w:val="clear" w:color="auto" w:fill="006FC0"/>
            <w:vAlign w:val="center"/>
          </w:tcPr>
          <w:p w14:paraId="476C70D5" w14:textId="54004585" w:rsidR="7C5C3AD1" w:rsidRDefault="7C5C3AD1" w:rsidP="7C5C3AD1">
            <w:pPr>
              <w:pStyle w:val="TableParagraph"/>
              <w:rPr>
                <w:color w:val="FFFFFF" w:themeColor="background1"/>
                <w:sz w:val="24"/>
                <w:szCs w:val="24"/>
              </w:rPr>
            </w:pPr>
            <w:r w:rsidRPr="7C5C3AD1">
              <w:rPr>
                <w:b/>
                <w:bCs/>
                <w:color w:val="FFFFFF" w:themeColor="background1"/>
                <w:sz w:val="24"/>
                <w:szCs w:val="24"/>
              </w:rPr>
              <w:lastRenderedPageBreak/>
              <w:t>PRACTICE ASSESSOR CONFIRMATION</w:t>
            </w:r>
          </w:p>
        </w:tc>
      </w:tr>
      <w:tr w:rsidR="7C5C3AD1" w14:paraId="6654A7F2" w14:textId="77777777" w:rsidTr="2AE24383">
        <w:trPr>
          <w:trHeight w:val="4365"/>
        </w:trPr>
        <w:tc>
          <w:tcPr>
            <w:tcW w:w="104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795C6B" w14:textId="704A4FDA" w:rsidR="7C5C3AD1" w:rsidRDefault="7C5C3AD1" w:rsidP="00FB587E">
            <w:pPr>
              <w:pStyle w:val="TableParagraph"/>
              <w:ind w:left="0" w:right="113"/>
              <w:jc w:val="both"/>
              <w:rPr>
                <w:color w:val="000000" w:themeColor="text1"/>
                <w:sz w:val="18"/>
                <w:szCs w:val="18"/>
              </w:rPr>
            </w:pPr>
            <w:r w:rsidRPr="7C5C3AD1">
              <w:rPr>
                <w:b/>
                <w:bCs/>
                <w:color w:val="000000" w:themeColor="text1"/>
                <w:sz w:val="18"/>
                <w:szCs w:val="18"/>
              </w:rPr>
              <w:t>The Practice Assessor</w:t>
            </w:r>
          </w:p>
          <w:p w14:paraId="7A7595A6" w14:textId="73909D82" w:rsidR="7C5C3AD1" w:rsidRDefault="7C5C3AD1" w:rsidP="00FB587E">
            <w:pPr>
              <w:pStyle w:val="TableParagraph"/>
              <w:ind w:left="361" w:right="113"/>
              <w:jc w:val="both"/>
              <w:rPr>
                <w:color w:val="000000" w:themeColor="text1"/>
                <w:sz w:val="18"/>
                <w:szCs w:val="18"/>
              </w:rPr>
            </w:pPr>
            <w:r w:rsidRPr="7C5C3AD1">
              <w:rPr>
                <w:i/>
                <w:iCs/>
                <w:color w:val="000000" w:themeColor="text1"/>
                <w:sz w:val="18"/>
                <w:szCs w:val="18"/>
              </w:rPr>
              <w:t xml:space="preserve">This can be any independent prescriber with suitable experience and qualifications; </w:t>
            </w:r>
            <w:r w:rsidR="00FE7120">
              <w:rPr>
                <w:i/>
                <w:iCs/>
                <w:color w:val="000000" w:themeColor="text1"/>
                <w:sz w:val="18"/>
                <w:szCs w:val="18"/>
              </w:rPr>
              <w:t xml:space="preserve">this role </w:t>
            </w:r>
            <w:proofErr w:type="gramStart"/>
            <w:r w:rsidR="00FE7120">
              <w:rPr>
                <w:i/>
                <w:iCs/>
                <w:color w:val="000000" w:themeColor="text1"/>
                <w:sz w:val="18"/>
                <w:szCs w:val="18"/>
              </w:rPr>
              <w:t>is also referred</w:t>
            </w:r>
            <w:proofErr w:type="gramEnd"/>
            <w:r w:rsidR="00FE7120">
              <w:rPr>
                <w:i/>
                <w:iCs/>
                <w:color w:val="000000" w:themeColor="text1"/>
                <w:sz w:val="18"/>
                <w:szCs w:val="18"/>
              </w:rPr>
              <w:t xml:space="preserve"> to as </w:t>
            </w:r>
            <w:r w:rsidRPr="7C5C3AD1">
              <w:rPr>
                <w:i/>
                <w:iCs/>
                <w:color w:val="000000" w:themeColor="text1"/>
                <w:sz w:val="18"/>
                <w:szCs w:val="18"/>
              </w:rPr>
              <w:t xml:space="preserve">the Designated Prescribing Practitioner (DPP). The Royal Pharmaceutical Society provide guidance on the competencies required for an independent prescriber to take on this role, </w:t>
            </w:r>
            <w:hyperlink r:id="rId11">
              <w:r w:rsidRPr="7C5C3AD1">
                <w:rPr>
                  <w:rStyle w:val="Hyperlink"/>
                  <w:sz w:val="18"/>
                  <w:szCs w:val="18"/>
                </w:rPr>
                <w:t>DPP competency framework Dec 2019.pdf (rpharms.com)</w:t>
              </w:r>
            </w:hyperlink>
            <w:r w:rsidRPr="7C5C3AD1">
              <w:rPr>
                <w:color w:val="000000" w:themeColor="text1"/>
                <w:sz w:val="18"/>
                <w:szCs w:val="18"/>
              </w:rPr>
              <w:t>.</w:t>
            </w:r>
          </w:p>
          <w:p w14:paraId="7AA51CA6" w14:textId="52B2E177" w:rsidR="7C5C3AD1" w:rsidRDefault="7C5C3AD1" w:rsidP="00FB587E">
            <w:pPr>
              <w:pStyle w:val="TableParagraph"/>
              <w:numPr>
                <w:ilvl w:val="0"/>
                <w:numId w:val="6"/>
              </w:numPr>
              <w:tabs>
                <w:tab w:val="left" w:pos="827"/>
                <w:tab w:val="left" w:pos="828"/>
              </w:tabs>
              <w:spacing w:line="220" w:lineRule="exact"/>
              <w:ind w:right="113"/>
              <w:jc w:val="both"/>
              <w:rPr>
                <w:color w:val="000000" w:themeColor="text1"/>
                <w:sz w:val="18"/>
                <w:szCs w:val="18"/>
              </w:rPr>
            </w:pPr>
            <w:r w:rsidRPr="7C5C3AD1">
              <w:rPr>
                <w:color w:val="000000" w:themeColor="text1"/>
                <w:sz w:val="18"/>
                <w:szCs w:val="18"/>
              </w:rPr>
              <w:t>Facilitates learning through critical thinking and reflection</w:t>
            </w:r>
          </w:p>
          <w:p w14:paraId="331041F8" w14:textId="2215AC42" w:rsidR="7C5C3AD1" w:rsidRDefault="7C5C3AD1" w:rsidP="00FB587E">
            <w:pPr>
              <w:pStyle w:val="TableParagraph"/>
              <w:numPr>
                <w:ilvl w:val="0"/>
                <w:numId w:val="6"/>
              </w:numPr>
              <w:tabs>
                <w:tab w:val="left" w:pos="827"/>
                <w:tab w:val="left" w:pos="828"/>
              </w:tabs>
              <w:ind w:right="113"/>
              <w:jc w:val="both"/>
              <w:rPr>
                <w:color w:val="000000" w:themeColor="text1"/>
                <w:sz w:val="18"/>
                <w:szCs w:val="18"/>
              </w:rPr>
            </w:pPr>
            <w:r w:rsidRPr="7C5C3AD1">
              <w:rPr>
                <w:color w:val="000000" w:themeColor="text1"/>
                <w:sz w:val="18"/>
                <w:szCs w:val="18"/>
              </w:rPr>
              <w:t>Along with the student and the healthcare organisation, identifies suitable practice supervisors to support practice learning</w:t>
            </w:r>
          </w:p>
          <w:p w14:paraId="716607F0" w14:textId="230E1C2A" w:rsidR="7C5C3AD1" w:rsidRDefault="7C5C3AD1" w:rsidP="00FB587E">
            <w:pPr>
              <w:pStyle w:val="TableParagraph"/>
              <w:numPr>
                <w:ilvl w:val="0"/>
                <w:numId w:val="6"/>
              </w:numPr>
              <w:tabs>
                <w:tab w:val="left" w:pos="827"/>
                <w:tab w:val="left" w:pos="828"/>
              </w:tabs>
              <w:spacing w:line="218" w:lineRule="exact"/>
              <w:ind w:right="113"/>
              <w:jc w:val="both"/>
              <w:rPr>
                <w:color w:val="000000" w:themeColor="text1"/>
                <w:sz w:val="18"/>
                <w:szCs w:val="18"/>
              </w:rPr>
            </w:pPr>
            <w:r w:rsidRPr="7C5C3AD1">
              <w:rPr>
                <w:color w:val="000000" w:themeColor="text1"/>
                <w:sz w:val="18"/>
                <w:szCs w:val="18"/>
              </w:rPr>
              <w:t>Provides dedicated time and opportunities for the student to observe how the Practice Supervisor(s) / Practice Assessor conducts a consultation/interviews the patient/carer and develops a management plan</w:t>
            </w:r>
          </w:p>
          <w:p w14:paraId="7DB9AA01" w14:textId="403496E8" w:rsidR="7C5C3AD1" w:rsidRDefault="7C5C3AD1" w:rsidP="00FB587E">
            <w:pPr>
              <w:pStyle w:val="TableParagraph"/>
              <w:numPr>
                <w:ilvl w:val="0"/>
                <w:numId w:val="6"/>
              </w:numPr>
              <w:tabs>
                <w:tab w:val="left" w:pos="827"/>
                <w:tab w:val="left" w:pos="828"/>
              </w:tabs>
              <w:ind w:right="113"/>
              <w:jc w:val="both"/>
              <w:rPr>
                <w:color w:val="000000" w:themeColor="text1"/>
                <w:sz w:val="18"/>
                <w:szCs w:val="18"/>
              </w:rPr>
            </w:pPr>
            <w:r w:rsidRPr="7C5C3AD1">
              <w:rPr>
                <w:color w:val="000000" w:themeColor="text1"/>
                <w:sz w:val="18"/>
                <w:szCs w:val="18"/>
              </w:rPr>
              <w:t>Provision of protected clinical time to support learning in practice (72 hours for nurses and AHPs; 90 hours for pharmacists)</w:t>
            </w:r>
          </w:p>
          <w:p w14:paraId="32E0410E" w14:textId="4375EB27" w:rsidR="7C5C3AD1" w:rsidRDefault="7C5C3AD1" w:rsidP="00FB587E">
            <w:pPr>
              <w:pStyle w:val="TableParagraph"/>
              <w:numPr>
                <w:ilvl w:val="0"/>
                <w:numId w:val="6"/>
              </w:numPr>
              <w:tabs>
                <w:tab w:val="left" w:pos="827"/>
                <w:tab w:val="left" w:pos="828"/>
              </w:tabs>
              <w:ind w:right="113"/>
              <w:jc w:val="both"/>
              <w:rPr>
                <w:color w:val="000000" w:themeColor="text1"/>
                <w:sz w:val="18"/>
                <w:szCs w:val="18"/>
              </w:rPr>
            </w:pPr>
            <w:r w:rsidRPr="7C5C3AD1">
              <w:rPr>
                <w:color w:val="000000" w:themeColor="text1"/>
                <w:sz w:val="18"/>
                <w:szCs w:val="18"/>
              </w:rPr>
              <w:t xml:space="preserve">Allows time for the student to carry out consultations and suggest clinical management plans and prescribing </w:t>
            </w:r>
            <w:proofErr w:type="gramStart"/>
            <w:r w:rsidRPr="7C5C3AD1">
              <w:rPr>
                <w:color w:val="000000" w:themeColor="text1"/>
                <w:sz w:val="18"/>
                <w:szCs w:val="18"/>
              </w:rPr>
              <w:t>options which</w:t>
            </w:r>
            <w:proofErr w:type="gramEnd"/>
            <w:r w:rsidRPr="7C5C3AD1">
              <w:rPr>
                <w:color w:val="000000" w:themeColor="text1"/>
                <w:sz w:val="18"/>
                <w:szCs w:val="18"/>
              </w:rPr>
              <w:t xml:space="preserve"> are discussed with the Practice Supervisor (s) / Practice Assessor.</w:t>
            </w:r>
          </w:p>
          <w:p w14:paraId="6B728914" w14:textId="4EDFA30A" w:rsidR="7C5C3AD1" w:rsidRDefault="7C5C3AD1" w:rsidP="00FB587E">
            <w:pPr>
              <w:pStyle w:val="TableParagraph"/>
              <w:numPr>
                <w:ilvl w:val="0"/>
                <w:numId w:val="6"/>
              </w:numPr>
              <w:tabs>
                <w:tab w:val="left" w:pos="827"/>
                <w:tab w:val="left" w:pos="828"/>
              </w:tabs>
              <w:spacing w:line="219" w:lineRule="exact"/>
              <w:ind w:right="113"/>
              <w:jc w:val="both"/>
              <w:rPr>
                <w:color w:val="000000" w:themeColor="text1"/>
                <w:sz w:val="18"/>
                <w:szCs w:val="18"/>
              </w:rPr>
            </w:pPr>
            <w:r w:rsidRPr="7C5C3AD1">
              <w:rPr>
                <w:color w:val="000000" w:themeColor="text1"/>
                <w:sz w:val="18"/>
                <w:szCs w:val="18"/>
              </w:rPr>
              <w:t>Allows for the development and integration of theory and practice</w:t>
            </w:r>
          </w:p>
          <w:p w14:paraId="5FEAA116" w14:textId="2E6AB5FE" w:rsidR="7C5C3AD1" w:rsidRDefault="7C5C3AD1" w:rsidP="00FB587E">
            <w:pPr>
              <w:pStyle w:val="TableParagraph"/>
              <w:numPr>
                <w:ilvl w:val="0"/>
                <w:numId w:val="6"/>
              </w:numPr>
              <w:tabs>
                <w:tab w:val="left" w:pos="827"/>
                <w:tab w:val="left" w:pos="828"/>
              </w:tabs>
              <w:ind w:right="113"/>
              <w:jc w:val="both"/>
              <w:rPr>
                <w:color w:val="000000" w:themeColor="text1"/>
                <w:sz w:val="18"/>
                <w:szCs w:val="18"/>
              </w:rPr>
            </w:pPr>
            <w:r w:rsidRPr="7C5C3AD1">
              <w:rPr>
                <w:color w:val="000000" w:themeColor="text1"/>
                <w:sz w:val="18"/>
                <w:szCs w:val="18"/>
              </w:rPr>
              <w:t>Provides opportunities for in</w:t>
            </w:r>
            <w:r w:rsidRPr="7C5C3AD1">
              <w:rPr>
                <w:rFonts w:ascii="Cambria Math" w:eastAsia="Cambria Math" w:hAnsi="Cambria Math" w:cs="Cambria Math"/>
                <w:color w:val="000000" w:themeColor="text1"/>
                <w:sz w:val="18"/>
                <w:szCs w:val="18"/>
              </w:rPr>
              <w:t>‐</w:t>
            </w:r>
            <w:r w:rsidRPr="7C5C3AD1">
              <w:rPr>
                <w:color w:val="000000" w:themeColor="text1"/>
                <w:sz w:val="18"/>
                <w:szCs w:val="18"/>
              </w:rPr>
              <w:t>depth discussion and analysis of clinical management plans using case studies where patient care and prescribing behaviours can be discussed further</w:t>
            </w:r>
          </w:p>
          <w:p w14:paraId="475448BD" w14:textId="1D4A6CE0" w:rsidR="7C5C3AD1" w:rsidRDefault="7C5C3AD1" w:rsidP="00FB587E">
            <w:pPr>
              <w:pStyle w:val="TableParagraph"/>
              <w:numPr>
                <w:ilvl w:val="0"/>
                <w:numId w:val="6"/>
              </w:numPr>
              <w:tabs>
                <w:tab w:val="left" w:pos="827"/>
                <w:tab w:val="left" w:pos="828"/>
              </w:tabs>
              <w:spacing w:line="219" w:lineRule="exact"/>
              <w:ind w:right="113"/>
              <w:jc w:val="both"/>
              <w:rPr>
                <w:color w:val="000000" w:themeColor="text1"/>
                <w:sz w:val="18"/>
                <w:szCs w:val="18"/>
              </w:rPr>
            </w:pPr>
            <w:r w:rsidRPr="7C5C3AD1">
              <w:rPr>
                <w:color w:val="000000" w:themeColor="text1"/>
                <w:sz w:val="18"/>
                <w:szCs w:val="18"/>
              </w:rPr>
              <w:t>Meet with the Academic Assessor at least once to discuss student’s progress (usually in the tripartite review)</w:t>
            </w:r>
          </w:p>
          <w:p w14:paraId="7D28DFB3" w14:textId="7F224903" w:rsidR="7C5C3AD1" w:rsidRDefault="7C5C3AD1" w:rsidP="00FB587E">
            <w:pPr>
              <w:pStyle w:val="TableParagraph"/>
              <w:numPr>
                <w:ilvl w:val="0"/>
                <w:numId w:val="6"/>
              </w:numPr>
              <w:tabs>
                <w:tab w:val="left" w:pos="827"/>
                <w:tab w:val="left" w:pos="828"/>
              </w:tabs>
              <w:ind w:right="113"/>
              <w:jc w:val="both"/>
              <w:rPr>
                <w:color w:val="000000" w:themeColor="text1"/>
                <w:sz w:val="18"/>
                <w:szCs w:val="18"/>
              </w:rPr>
            </w:pPr>
            <w:r w:rsidRPr="7C5C3AD1">
              <w:rPr>
                <w:color w:val="000000" w:themeColor="text1"/>
                <w:sz w:val="18"/>
                <w:szCs w:val="18"/>
              </w:rPr>
              <w:t xml:space="preserve">Assesses and verifies that the student is competent to take on the prescribing role (pharmacists must have a summative clinical </w:t>
            </w:r>
            <w:proofErr w:type="gramStart"/>
            <w:r w:rsidRPr="7C5C3AD1">
              <w:rPr>
                <w:color w:val="000000" w:themeColor="text1"/>
                <w:sz w:val="18"/>
                <w:szCs w:val="18"/>
              </w:rPr>
              <w:t>assessment which</w:t>
            </w:r>
            <w:proofErr w:type="gramEnd"/>
            <w:r w:rsidRPr="7C5C3AD1">
              <w:rPr>
                <w:color w:val="000000" w:themeColor="text1"/>
                <w:sz w:val="18"/>
                <w:szCs w:val="18"/>
              </w:rPr>
              <w:t xml:space="preserve"> is moderated by the academic assessor).</w:t>
            </w:r>
          </w:p>
          <w:p w14:paraId="7911D3A3" w14:textId="0D1000CD" w:rsidR="7C5C3AD1" w:rsidRDefault="7C5C3AD1" w:rsidP="00FB587E">
            <w:pPr>
              <w:pStyle w:val="TableParagraph"/>
              <w:numPr>
                <w:ilvl w:val="0"/>
                <w:numId w:val="6"/>
              </w:numPr>
              <w:tabs>
                <w:tab w:val="left" w:pos="827"/>
                <w:tab w:val="left" w:pos="828"/>
              </w:tabs>
              <w:ind w:right="113"/>
              <w:jc w:val="both"/>
              <w:rPr>
                <w:color w:val="000000" w:themeColor="text1"/>
                <w:sz w:val="18"/>
                <w:szCs w:val="18"/>
              </w:rPr>
            </w:pPr>
            <w:r w:rsidRPr="7C5C3AD1">
              <w:rPr>
                <w:color w:val="000000" w:themeColor="text1"/>
                <w:sz w:val="18"/>
                <w:szCs w:val="18"/>
              </w:rPr>
              <w:t xml:space="preserve">Complete the </w:t>
            </w:r>
            <w:r w:rsidR="00914401">
              <w:rPr>
                <w:color w:val="000000" w:themeColor="text1"/>
                <w:sz w:val="18"/>
                <w:szCs w:val="18"/>
              </w:rPr>
              <w:t>o</w:t>
            </w:r>
            <w:r w:rsidRPr="7C5C3AD1">
              <w:rPr>
                <w:color w:val="000000" w:themeColor="text1"/>
                <w:sz w:val="18"/>
                <w:szCs w:val="18"/>
              </w:rPr>
              <w:t xml:space="preserve">nline </w:t>
            </w:r>
            <w:r w:rsidR="00914401">
              <w:rPr>
                <w:color w:val="000000" w:themeColor="text1"/>
                <w:sz w:val="18"/>
                <w:szCs w:val="18"/>
              </w:rPr>
              <w:t>Designated Prescribing Practitioner</w:t>
            </w:r>
            <w:r w:rsidRPr="7C5C3AD1">
              <w:rPr>
                <w:color w:val="000000" w:themeColor="text1"/>
                <w:sz w:val="18"/>
                <w:szCs w:val="18"/>
              </w:rPr>
              <w:t xml:space="preserve"> </w:t>
            </w:r>
            <w:r w:rsidR="00914401">
              <w:rPr>
                <w:color w:val="000000" w:themeColor="text1"/>
                <w:sz w:val="18"/>
                <w:szCs w:val="18"/>
              </w:rPr>
              <w:t>t</w:t>
            </w:r>
            <w:r w:rsidRPr="7C5C3AD1">
              <w:rPr>
                <w:color w:val="000000" w:themeColor="text1"/>
                <w:sz w:val="18"/>
                <w:szCs w:val="18"/>
              </w:rPr>
              <w:t xml:space="preserve">raining course. </w:t>
            </w:r>
            <w:hyperlink r:id="rId12">
              <w:r w:rsidRPr="7C5C3AD1">
                <w:rPr>
                  <w:rStyle w:val="Hyperlink"/>
                  <w:sz w:val="18"/>
                  <w:szCs w:val="18"/>
                </w:rPr>
                <w:t xml:space="preserve">Information regarding this course </w:t>
              </w:r>
              <w:proofErr w:type="gramStart"/>
              <w:r w:rsidRPr="7C5C3AD1">
                <w:rPr>
                  <w:rStyle w:val="Hyperlink"/>
                  <w:sz w:val="18"/>
                  <w:szCs w:val="18"/>
                </w:rPr>
                <w:t>can be found</w:t>
              </w:r>
              <w:proofErr w:type="gramEnd"/>
              <w:r w:rsidRPr="7C5C3AD1">
                <w:rPr>
                  <w:rStyle w:val="Hyperlink"/>
                  <w:sz w:val="18"/>
                  <w:szCs w:val="18"/>
                </w:rPr>
                <w:t xml:space="preserve"> by clicking HERE</w:t>
              </w:r>
            </w:hyperlink>
            <w:r w:rsidRPr="7C5C3AD1">
              <w:rPr>
                <w:color w:val="000000" w:themeColor="text1"/>
                <w:sz w:val="18"/>
                <w:szCs w:val="18"/>
              </w:rPr>
              <w:t xml:space="preserve">. </w:t>
            </w:r>
            <w:hyperlink r:id="rId13">
              <w:r w:rsidRPr="7C5C3AD1">
                <w:rPr>
                  <w:rStyle w:val="Hyperlink"/>
                  <w:b/>
                  <w:bCs/>
                  <w:sz w:val="18"/>
                  <w:szCs w:val="18"/>
                </w:rPr>
                <w:t>To register for the FREE resource, click HERE.</w:t>
              </w:r>
            </w:hyperlink>
          </w:p>
        </w:tc>
      </w:tr>
      <w:tr w:rsidR="7C5C3AD1" w14:paraId="31C887EC" w14:textId="77777777" w:rsidTr="2AE24383">
        <w:trPr>
          <w:trHeight w:val="420"/>
        </w:trPr>
        <w:tc>
          <w:tcPr>
            <w:tcW w:w="104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77FB1DE6" w14:textId="4BC29A77" w:rsidR="7C5C3AD1" w:rsidRDefault="7C5C3AD1" w:rsidP="7C5C3AD1">
            <w:pPr>
              <w:pStyle w:val="TableParagraph"/>
              <w:rPr>
                <w:color w:val="000000" w:themeColor="text1"/>
              </w:rPr>
            </w:pPr>
            <w:r w:rsidRPr="7C5C3AD1">
              <w:rPr>
                <w:b/>
                <w:bCs/>
                <w:color w:val="000000" w:themeColor="text1"/>
              </w:rPr>
              <w:t>Practice Assessor</w:t>
            </w:r>
            <w:r w:rsidR="00B51A1B">
              <w:rPr>
                <w:b/>
                <w:bCs/>
                <w:color w:val="000000" w:themeColor="text1"/>
              </w:rPr>
              <w:t xml:space="preserve"> to complete</w:t>
            </w:r>
            <w:r w:rsidRPr="7C5C3AD1">
              <w:rPr>
                <w:b/>
                <w:bCs/>
                <w:color w:val="000000" w:themeColor="text1"/>
              </w:rPr>
              <w:t>:</w:t>
            </w:r>
          </w:p>
        </w:tc>
      </w:tr>
      <w:tr w:rsidR="7C5C3AD1" w14:paraId="0B29AFBA" w14:textId="77777777" w:rsidTr="00FB587E">
        <w:trPr>
          <w:trHeight w:val="37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4AD1F8B8" w14:textId="46E3278F" w:rsidR="7C5C3AD1" w:rsidRDefault="7C5C3AD1" w:rsidP="7C5C3AD1">
            <w:pPr>
              <w:pStyle w:val="TableParagraph"/>
              <w:rPr>
                <w:color w:val="000000" w:themeColor="text1"/>
                <w:sz w:val="18"/>
                <w:szCs w:val="18"/>
              </w:rPr>
            </w:pPr>
            <w:r w:rsidRPr="7C5C3AD1">
              <w:rPr>
                <w:color w:val="000000" w:themeColor="text1"/>
                <w:sz w:val="18"/>
                <w:szCs w:val="18"/>
              </w:rPr>
              <w:t>Has agreed to assess the candidate on this module and has reviewed the validity of the information provided by the candidate on the application form</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575A7F" w14:textId="2E598D6B" w:rsidR="7C5C3AD1" w:rsidRDefault="7C5C3AD1" w:rsidP="7C5C3AD1">
            <w:pPr>
              <w:pStyle w:val="TableParagraph"/>
              <w:ind w:left="43"/>
              <w:jc w:val="center"/>
              <w:rPr>
                <w:color w:val="000000" w:themeColor="text1"/>
                <w:sz w:val="16"/>
                <w:szCs w:val="16"/>
              </w:rPr>
            </w:pPr>
            <w:r w:rsidRPr="7C5C3AD1">
              <w:rPr>
                <w:color w:val="000000" w:themeColor="text1"/>
                <w:sz w:val="16"/>
                <w:szCs w:val="16"/>
              </w:rPr>
              <w:t>YES/NO</w:t>
            </w:r>
          </w:p>
        </w:tc>
      </w:tr>
      <w:tr w:rsidR="0C762677" w14:paraId="0EE01604" w14:textId="77777777" w:rsidTr="00FB587E">
        <w:trPr>
          <w:trHeight w:val="37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0AEC07BB" w14:textId="030B52F8" w:rsidR="0C9FC319" w:rsidRDefault="0C9FC319" w:rsidP="0C762677">
            <w:pPr>
              <w:pStyle w:val="TableParagraph"/>
              <w:rPr>
                <w:color w:val="000000" w:themeColor="text1"/>
                <w:sz w:val="18"/>
                <w:szCs w:val="18"/>
              </w:rPr>
            </w:pPr>
            <w:r w:rsidRPr="0C762677">
              <w:rPr>
                <w:color w:val="000000" w:themeColor="text1"/>
                <w:sz w:val="18"/>
                <w:szCs w:val="18"/>
              </w:rPr>
              <w:t xml:space="preserve">Normally works with the applicant </w:t>
            </w:r>
          </w:p>
          <w:p w14:paraId="18A3C0EF" w14:textId="0529A142" w:rsidR="0C9FC319" w:rsidRDefault="0C9FC319" w:rsidP="0C762677">
            <w:pPr>
              <w:pStyle w:val="TableParagraph"/>
              <w:rPr>
                <w:i/>
                <w:iCs/>
                <w:color w:val="000000" w:themeColor="text1"/>
                <w:sz w:val="18"/>
                <w:szCs w:val="18"/>
              </w:rPr>
            </w:pPr>
            <w:r w:rsidRPr="0C762677">
              <w:rPr>
                <w:i/>
                <w:iCs/>
                <w:color w:val="000000" w:themeColor="text1"/>
                <w:sz w:val="18"/>
                <w:szCs w:val="18"/>
              </w:rPr>
              <w:t xml:space="preserve">If this is not possible (such as in community pharmacy), the </w:t>
            </w:r>
            <w:r w:rsidR="679851C3" w:rsidRPr="0C762677">
              <w:rPr>
                <w:i/>
                <w:iCs/>
                <w:color w:val="000000" w:themeColor="text1"/>
                <w:sz w:val="18"/>
                <w:szCs w:val="18"/>
              </w:rPr>
              <w:t>practice assessor can be</w:t>
            </w:r>
            <w:r w:rsidRPr="0C762677">
              <w:rPr>
                <w:i/>
                <w:iCs/>
                <w:color w:val="000000" w:themeColor="text1"/>
                <w:sz w:val="18"/>
                <w:szCs w:val="18"/>
              </w:rPr>
              <w:t xml:space="preserve"> another appropriately qualified and experienced prescriber to take on the role of supporting and supervising the applicant as a prescriber in training. </w:t>
            </w:r>
            <w:r w:rsidR="37EB9419" w:rsidRPr="0C762677">
              <w:rPr>
                <w:i/>
                <w:iCs/>
                <w:color w:val="000000" w:themeColor="text1"/>
                <w:sz w:val="18"/>
                <w:szCs w:val="18"/>
              </w:rPr>
              <w:t>T</w:t>
            </w:r>
            <w:r w:rsidR="16C80DAA" w:rsidRPr="0C762677">
              <w:rPr>
                <w:i/>
                <w:iCs/>
                <w:color w:val="000000" w:themeColor="text1"/>
                <w:sz w:val="18"/>
                <w:szCs w:val="18"/>
              </w:rPr>
              <w:t xml:space="preserve">he </w:t>
            </w:r>
            <w:r w:rsidR="003C2C0E">
              <w:rPr>
                <w:i/>
                <w:iCs/>
                <w:color w:val="000000" w:themeColor="text1"/>
                <w:sz w:val="18"/>
                <w:szCs w:val="18"/>
              </w:rPr>
              <w:t>learning in practice setting</w:t>
            </w:r>
            <w:r w:rsidR="16C80DAA" w:rsidRPr="0C762677">
              <w:rPr>
                <w:i/>
                <w:iCs/>
                <w:color w:val="000000" w:themeColor="text1"/>
                <w:sz w:val="18"/>
                <w:szCs w:val="18"/>
              </w:rPr>
              <w:t xml:space="preserve"> must have agreed for an external colleague to undertake clinical supervision </w:t>
            </w:r>
            <w:r w:rsidR="556CF2DB" w:rsidRPr="0C762677">
              <w:rPr>
                <w:i/>
                <w:iCs/>
                <w:color w:val="000000" w:themeColor="text1"/>
                <w:sz w:val="18"/>
                <w:szCs w:val="18"/>
              </w:rPr>
              <w:t>in the clinical area.</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FCBC55" w14:textId="48AB4FBA" w:rsidR="0C9FC319" w:rsidRDefault="0C9FC319" w:rsidP="0C762677">
            <w:pPr>
              <w:pStyle w:val="TableParagraph"/>
              <w:jc w:val="center"/>
              <w:rPr>
                <w:color w:val="000000" w:themeColor="text1"/>
                <w:sz w:val="16"/>
                <w:szCs w:val="16"/>
              </w:rPr>
            </w:pPr>
            <w:r w:rsidRPr="0C762677">
              <w:rPr>
                <w:color w:val="000000" w:themeColor="text1"/>
                <w:sz w:val="16"/>
                <w:szCs w:val="16"/>
              </w:rPr>
              <w:t>YES/</w:t>
            </w:r>
            <w:r w:rsidR="5B8A46A8" w:rsidRPr="0C762677">
              <w:rPr>
                <w:color w:val="000000" w:themeColor="text1"/>
                <w:sz w:val="16"/>
                <w:szCs w:val="16"/>
              </w:rPr>
              <w:t>NO</w:t>
            </w:r>
          </w:p>
          <w:p w14:paraId="60F881D8" w14:textId="00EA1277" w:rsidR="205AD2B3" w:rsidRDefault="205AD2B3" w:rsidP="0C762677">
            <w:pPr>
              <w:pStyle w:val="TableParagraph"/>
              <w:jc w:val="center"/>
              <w:rPr>
                <w:color w:val="000000" w:themeColor="text1"/>
                <w:sz w:val="16"/>
                <w:szCs w:val="16"/>
              </w:rPr>
            </w:pPr>
            <w:r w:rsidRPr="0C762677">
              <w:rPr>
                <w:color w:val="000000" w:themeColor="text1"/>
                <w:sz w:val="16"/>
                <w:szCs w:val="16"/>
              </w:rPr>
              <w:t>(If no, please include a commentary in regards to the notes for this criteria)</w:t>
            </w:r>
          </w:p>
        </w:tc>
      </w:tr>
      <w:tr w:rsidR="0C762677" w14:paraId="76934FD9" w14:textId="77777777" w:rsidTr="00FB587E">
        <w:trPr>
          <w:trHeight w:val="37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5414CA6C" w14:textId="5779D9D0" w:rsidR="0C9FC319" w:rsidRDefault="0C9FC319" w:rsidP="0C762677">
            <w:pPr>
              <w:pStyle w:val="TableParagraph"/>
              <w:rPr>
                <w:color w:val="000000" w:themeColor="text1"/>
                <w:sz w:val="18"/>
                <w:szCs w:val="18"/>
              </w:rPr>
            </w:pPr>
            <w:r w:rsidRPr="0C762677">
              <w:rPr>
                <w:color w:val="000000" w:themeColor="text1"/>
                <w:sz w:val="18"/>
                <w:szCs w:val="18"/>
              </w:rPr>
              <w:t>Is sufficiently impartial to the outcome for the applicant and, wherever possible, should not be the same person sponsoring them to undertake the programme</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EB84B8" w14:textId="311A0D3E" w:rsidR="0C9FC319" w:rsidRDefault="0C9FC319" w:rsidP="0C762677">
            <w:pPr>
              <w:pStyle w:val="TableParagraph"/>
              <w:jc w:val="center"/>
              <w:rPr>
                <w:color w:val="000000" w:themeColor="text1"/>
                <w:sz w:val="16"/>
                <w:szCs w:val="16"/>
              </w:rPr>
            </w:pPr>
            <w:r w:rsidRPr="0C762677">
              <w:rPr>
                <w:color w:val="000000" w:themeColor="text1"/>
                <w:sz w:val="16"/>
                <w:szCs w:val="16"/>
              </w:rPr>
              <w:t>YES/NO</w:t>
            </w:r>
          </w:p>
        </w:tc>
      </w:tr>
      <w:tr w:rsidR="005B5005" w14:paraId="71D47AD6" w14:textId="77777777" w:rsidTr="00FB587E">
        <w:trPr>
          <w:trHeight w:val="37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71502B7F" w14:textId="2FE0D0DF" w:rsidR="005B5005" w:rsidRPr="0C762677" w:rsidRDefault="004A1686" w:rsidP="0C762677">
            <w:pPr>
              <w:pStyle w:val="TableParagraph"/>
              <w:rPr>
                <w:color w:val="000000" w:themeColor="text1"/>
                <w:sz w:val="18"/>
                <w:szCs w:val="18"/>
              </w:rPr>
            </w:pPr>
            <w:r>
              <w:rPr>
                <w:color w:val="000000" w:themeColor="text1"/>
                <w:sz w:val="18"/>
                <w:szCs w:val="18"/>
              </w:rPr>
              <w:t xml:space="preserve">Is in good standing with their professional regulatory body (has no fitness to practice </w:t>
            </w:r>
            <w:r w:rsidR="00695FB6">
              <w:rPr>
                <w:color w:val="000000" w:themeColor="text1"/>
                <w:sz w:val="18"/>
                <w:szCs w:val="18"/>
              </w:rPr>
              <w:t>conditions listed on their professional body register and/or is not under investigation for practice or professionalism related issues)</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A19B6D" w14:textId="5DDC8F15" w:rsidR="005B5005" w:rsidRPr="0C762677" w:rsidRDefault="00695FB6" w:rsidP="0C762677">
            <w:pPr>
              <w:pStyle w:val="TableParagraph"/>
              <w:jc w:val="center"/>
              <w:rPr>
                <w:color w:val="000000" w:themeColor="text1"/>
                <w:sz w:val="16"/>
                <w:szCs w:val="16"/>
              </w:rPr>
            </w:pPr>
            <w:r>
              <w:rPr>
                <w:color w:val="000000" w:themeColor="text1"/>
                <w:sz w:val="16"/>
                <w:szCs w:val="16"/>
              </w:rPr>
              <w:t>YES/NO</w:t>
            </w:r>
          </w:p>
        </w:tc>
      </w:tr>
      <w:tr w:rsidR="7C5C3AD1" w14:paraId="6688E7CD" w14:textId="77777777" w:rsidTr="00FB587E">
        <w:trPr>
          <w:trHeight w:val="40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0D9085F0" w14:textId="61F9A972" w:rsidR="7C5C3AD1" w:rsidRDefault="7C5C3AD1" w:rsidP="7C5C3AD1">
            <w:pPr>
              <w:pStyle w:val="TableParagraph"/>
              <w:rPr>
                <w:color w:val="000000" w:themeColor="text1"/>
                <w:sz w:val="18"/>
                <w:szCs w:val="18"/>
              </w:rPr>
            </w:pPr>
            <w:r w:rsidRPr="7C5C3AD1">
              <w:rPr>
                <w:color w:val="000000" w:themeColor="text1"/>
                <w:sz w:val="18"/>
                <w:szCs w:val="18"/>
              </w:rPr>
              <w:t xml:space="preserve">Has agreed not to assess more than 2 students on </w:t>
            </w:r>
            <w:r w:rsidR="00E44721">
              <w:rPr>
                <w:color w:val="000000" w:themeColor="text1"/>
                <w:sz w:val="18"/>
                <w:szCs w:val="18"/>
              </w:rPr>
              <w:t>an</w:t>
            </w:r>
            <w:r w:rsidRPr="7C5C3AD1">
              <w:rPr>
                <w:color w:val="000000" w:themeColor="text1"/>
                <w:sz w:val="18"/>
                <w:szCs w:val="18"/>
              </w:rPr>
              <w:t xml:space="preserve"> NMP programme at any one time</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A200DE" w14:textId="5501BBCF" w:rsidR="7C5C3AD1" w:rsidRDefault="7C5C3AD1" w:rsidP="7C5C3AD1">
            <w:pPr>
              <w:pStyle w:val="TableParagraph"/>
              <w:ind w:left="43"/>
              <w:jc w:val="center"/>
              <w:rPr>
                <w:color w:val="000000" w:themeColor="text1"/>
                <w:sz w:val="16"/>
                <w:szCs w:val="16"/>
              </w:rPr>
            </w:pPr>
            <w:r w:rsidRPr="7C5C3AD1">
              <w:rPr>
                <w:color w:val="000000" w:themeColor="text1"/>
                <w:sz w:val="16"/>
                <w:szCs w:val="16"/>
              </w:rPr>
              <w:t>YES/NO</w:t>
            </w:r>
          </w:p>
        </w:tc>
      </w:tr>
      <w:tr w:rsidR="7C5C3AD1" w14:paraId="2046549C" w14:textId="77777777" w:rsidTr="00FB587E">
        <w:trPr>
          <w:trHeight w:val="40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5716E73C" w14:textId="03019164" w:rsidR="7C5C3AD1" w:rsidRDefault="7C5C3AD1" w:rsidP="7C5C3AD1">
            <w:pPr>
              <w:pStyle w:val="TableParagraph"/>
              <w:rPr>
                <w:color w:val="000000" w:themeColor="text1"/>
                <w:sz w:val="18"/>
                <w:szCs w:val="18"/>
              </w:rPr>
            </w:pPr>
            <w:r w:rsidRPr="7C5C3AD1">
              <w:rPr>
                <w:color w:val="000000" w:themeColor="text1"/>
                <w:sz w:val="18"/>
                <w:szCs w:val="18"/>
              </w:rPr>
              <w:t>Has gained the approval of the employer to undertake this role</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9CE527" w14:textId="717FA124" w:rsidR="7C5C3AD1" w:rsidRDefault="7C5C3AD1" w:rsidP="7C5C3AD1">
            <w:pPr>
              <w:pStyle w:val="TableParagraph"/>
              <w:ind w:left="42"/>
              <w:jc w:val="center"/>
              <w:rPr>
                <w:color w:val="000000" w:themeColor="text1"/>
                <w:sz w:val="16"/>
                <w:szCs w:val="16"/>
              </w:rPr>
            </w:pPr>
            <w:r w:rsidRPr="7C5C3AD1">
              <w:rPr>
                <w:color w:val="000000" w:themeColor="text1"/>
                <w:sz w:val="16"/>
                <w:szCs w:val="16"/>
              </w:rPr>
              <w:t>YES/NO</w:t>
            </w:r>
          </w:p>
        </w:tc>
      </w:tr>
      <w:tr w:rsidR="1C7F28CC" w14:paraId="2AC0189E" w14:textId="77777777" w:rsidTr="00FB587E">
        <w:trPr>
          <w:trHeight w:val="40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12AC4E3C" w14:textId="77E8AE64" w:rsidR="2A7E8866" w:rsidRDefault="2A7E8866" w:rsidP="1C7F28CC">
            <w:pPr>
              <w:pStyle w:val="TableParagraph"/>
              <w:rPr>
                <w:color w:val="000000" w:themeColor="text1"/>
                <w:sz w:val="18"/>
                <w:szCs w:val="18"/>
              </w:rPr>
            </w:pPr>
            <w:r w:rsidRPr="1C7F28CC">
              <w:rPr>
                <w:color w:val="000000" w:themeColor="text1"/>
                <w:sz w:val="18"/>
                <w:szCs w:val="18"/>
              </w:rPr>
              <w:t>Has appropriate professional indemnity insurance</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4D16BF" w14:textId="4EE6AE62" w:rsidR="2A7E8866" w:rsidRDefault="2A7E8866" w:rsidP="1C7F28CC">
            <w:pPr>
              <w:pStyle w:val="TableParagraph"/>
              <w:jc w:val="center"/>
              <w:rPr>
                <w:color w:val="000000" w:themeColor="text1"/>
                <w:sz w:val="16"/>
                <w:szCs w:val="16"/>
              </w:rPr>
            </w:pPr>
            <w:r w:rsidRPr="1C7F28CC">
              <w:rPr>
                <w:color w:val="000000" w:themeColor="text1"/>
                <w:sz w:val="16"/>
                <w:szCs w:val="16"/>
              </w:rPr>
              <w:t>YES/NO</w:t>
            </w:r>
          </w:p>
        </w:tc>
      </w:tr>
      <w:tr w:rsidR="7C5C3AD1" w14:paraId="5787B922" w14:textId="77777777" w:rsidTr="00FB587E">
        <w:trPr>
          <w:trHeight w:val="58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47B865CB" w14:textId="5BC0F37D" w:rsidR="7C5C3AD1" w:rsidRDefault="7C5C3AD1" w:rsidP="7C5C3AD1">
            <w:pPr>
              <w:pStyle w:val="TableParagraph"/>
              <w:ind w:right="247"/>
              <w:rPr>
                <w:color w:val="000000" w:themeColor="text1"/>
                <w:sz w:val="18"/>
                <w:szCs w:val="18"/>
              </w:rPr>
            </w:pPr>
            <w:r w:rsidRPr="7C5C3AD1">
              <w:rPr>
                <w:color w:val="000000" w:themeColor="text1"/>
                <w:sz w:val="18"/>
                <w:szCs w:val="18"/>
              </w:rPr>
              <w:t xml:space="preserve">Will engage with resources to support learning (Online </w:t>
            </w:r>
            <w:r w:rsidR="00914401">
              <w:rPr>
                <w:color w:val="000000" w:themeColor="text1"/>
                <w:sz w:val="18"/>
                <w:szCs w:val="18"/>
              </w:rPr>
              <w:t>Designated Prescribing Practitioner</w:t>
            </w:r>
            <w:r w:rsidRPr="7C5C3AD1">
              <w:rPr>
                <w:color w:val="000000" w:themeColor="text1"/>
                <w:sz w:val="18"/>
                <w:szCs w:val="18"/>
              </w:rPr>
              <w:t xml:space="preserve"> Course).</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ED12DB" w14:textId="611D230A" w:rsidR="7C5C3AD1" w:rsidRDefault="7C5C3AD1" w:rsidP="7C5C3AD1">
            <w:pPr>
              <w:pStyle w:val="TableParagraph"/>
              <w:ind w:left="43"/>
              <w:jc w:val="center"/>
              <w:rPr>
                <w:color w:val="000000" w:themeColor="text1"/>
                <w:sz w:val="16"/>
                <w:szCs w:val="16"/>
              </w:rPr>
            </w:pPr>
            <w:r w:rsidRPr="7C5C3AD1">
              <w:rPr>
                <w:color w:val="000000" w:themeColor="text1"/>
                <w:sz w:val="16"/>
                <w:szCs w:val="16"/>
              </w:rPr>
              <w:t>YES/NO</w:t>
            </w:r>
          </w:p>
        </w:tc>
      </w:tr>
      <w:tr w:rsidR="7C5C3AD1" w14:paraId="3AB98A9B" w14:textId="77777777" w:rsidTr="00FB587E">
        <w:trPr>
          <w:trHeight w:val="82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2B9E1777" w14:textId="470C1DC6" w:rsidR="7C5C3AD1" w:rsidRDefault="7C5C3AD1" w:rsidP="7C5C3AD1">
            <w:pPr>
              <w:pStyle w:val="TableParagraph"/>
              <w:ind w:right="247"/>
              <w:rPr>
                <w:color w:val="000000" w:themeColor="text1"/>
                <w:sz w:val="18"/>
                <w:szCs w:val="18"/>
              </w:rPr>
            </w:pPr>
            <w:r w:rsidRPr="7C5C3AD1">
              <w:rPr>
                <w:color w:val="000000" w:themeColor="text1"/>
                <w:sz w:val="18"/>
                <w:szCs w:val="18"/>
              </w:rPr>
              <w:t xml:space="preserve">Has agreed to meet with the Academic Assessor (module tutor) at least once throughout the module (Usually in the tripartite review). </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3B794B" w14:textId="036C6008" w:rsidR="7C5C3AD1" w:rsidRDefault="7C5C3AD1" w:rsidP="7C5C3AD1">
            <w:pPr>
              <w:pStyle w:val="TableParagraph"/>
              <w:ind w:left="43"/>
              <w:jc w:val="center"/>
              <w:rPr>
                <w:color w:val="000000" w:themeColor="text1"/>
                <w:sz w:val="16"/>
                <w:szCs w:val="16"/>
              </w:rPr>
            </w:pPr>
            <w:r w:rsidRPr="7C5C3AD1">
              <w:rPr>
                <w:color w:val="000000" w:themeColor="text1"/>
                <w:sz w:val="16"/>
                <w:szCs w:val="16"/>
              </w:rPr>
              <w:t>YES/NO</w:t>
            </w:r>
          </w:p>
        </w:tc>
      </w:tr>
      <w:tr w:rsidR="7C5C3AD1" w14:paraId="0F212BC5" w14:textId="77777777" w:rsidTr="00FB587E">
        <w:trPr>
          <w:trHeight w:val="64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537295ED" w14:textId="1FD2D03B" w:rsidR="7C5C3AD1" w:rsidRDefault="7C5C3AD1" w:rsidP="7C5C3AD1">
            <w:pPr>
              <w:pStyle w:val="TableParagraph"/>
              <w:ind w:right="1036"/>
              <w:rPr>
                <w:color w:val="000000" w:themeColor="text1"/>
                <w:sz w:val="18"/>
                <w:szCs w:val="18"/>
              </w:rPr>
            </w:pPr>
            <w:r w:rsidRPr="7C5C3AD1">
              <w:rPr>
                <w:color w:val="000000" w:themeColor="text1"/>
                <w:sz w:val="18"/>
                <w:szCs w:val="18"/>
              </w:rPr>
              <w:t>Along with the applicant and the healthcare organisation will identify suitable Practice Supervisors to support learning and assessment in practice</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803F1C" w14:textId="3FED57BA" w:rsidR="7C5C3AD1" w:rsidRDefault="7C5C3AD1" w:rsidP="7C5C3AD1">
            <w:pPr>
              <w:pStyle w:val="TableParagraph"/>
              <w:ind w:left="43"/>
              <w:jc w:val="center"/>
              <w:rPr>
                <w:color w:val="000000" w:themeColor="text1"/>
                <w:sz w:val="16"/>
                <w:szCs w:val="16"/>
              </w:rPr>
            </w:pPr>
            <w:r w:rsidRPr="7C5C3AD1">
              <w:rPr>
                <w:color w:val="000000" w:themeColor="text1"/>
                <w:sz w:val="16"/>
                <w:szCs w:val="16"/>
              </w:rPr>
              <w:t>YES/NO</w:t>
            </w:r>
          </w:p>
        </w:tc>
      </w:tr>
      <w:tr w:rsidR="00ED5047" w14:paraId="4AF31828" w14:textId="77777777" w:rsidTr="00FB587E">
        <w:trPr>
          <w:trHeight w:val="64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4CB418C2" w14:textId="1109B147" w:rsidR="00ED5047" w:rsidRPr="7C5C3AD1" w:rsidRDefault="00ED5047" w:rsidP="00ED5047">
            <w:pPr>
              <w:pStyle w:val="TableParagraph"/>
              <w:spacing w:line="206" w:lineRule="exact"/>
              <w:ind w:right="927"/>
              <w:rPr>
                <w:color w:val="000000" w:themeColor="text1"/>
                <w:sz w:val="18"/>
                <w:szCs w:val="18"/>
              </w:rPr>
            </w:pPr>
            <w:r w:rsidRPr="7C5C3AD1">
              <w:rPr>
                <w:color w:val="000000" w:themeColor="text1"/>
                <w:sz w:val="18"/>
                <w:szCs w:val="18"/>
              </w:rPr>
              <w:t xml:space="preserve">Meets the competencies to be a Practice Assessor as stated in the Royal </w:t>
            </w:r>
            <w:r>
              <w:rPr>
                <w:color w:val="000000" w:themeColor="text1"/>
                <w:sz w:val="18"/>
                <w:szCs w:val="18"/>
              </w:rPr>
              <w:t>P</w:t>
            </w:r>
            <w:r w:rsidRPr="7C5C3AD1">
              <w:rPr>
                <w:color w:val="000000" w:themeColor="text1"/>
                <w:sz w:val="18"/>
                <w:szCs w:val="18"/>
              </w:rPr>
              <w:t xml:space="preserve">harmaceutical Society Competency Framework for Designated Prescribing Practitioners </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26AE22" w14:textId="33E29C7F" w:rsidR="00ED5047" w:rsidRPr="7C5C3AD1" w:rsidRDefault="00ED5047" w:rsidP="00ED5047">
            <w:pPr>
              <w:pStyle w:val="TableParagraph"/>
              <w:ind w:left="43"/>
              <w:jc w:val="center"/>
              <w:rPr>
                <w:color w:val="000000" w:themeColor="text1"/>
                <w:sz w:val="16"/>
                <w:szCs w:val="16"/>
              </w:rPr>
            </w:pPr>
            <w:r w:rsidRPr="7C5C3AD1">
              <w:rPr>
                <w:color w:val="000000" w:themeColor="text1"/>
                <w:sz w:val="16"/>
                <w:szCs w:val="16"/>
              </w:rPr>
              <w:t>YES/NO</w:t>
            </w:r>
          </w:p>
        </w:tc>
      </w:tr>
      <w:tr w:rsidR="003C55BE" w14:paraId="7ABF6226" w14:textId="77777777" w:rsidTr="00FB587E">
        <w:trPr>
          <w:trHeight w:val="64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0786AB20" w14:textId="091E2076" w:rsidR="003C55BE" w:rsidRDefault="003C55BE" w:rsidP="003C55BE">
            <w:pPr>
              <w:pStyle w:val="TableParagraph"/>
              <w:spacing w:line="206" w:lineRule="exact"/>
              <w:ind w:right="927"/>
              <w:rPr>
                <w:color w:val="000000" w:themeColor="text1"/>
                <w:sz w:val="18"/>
                <w:szCs w:val="18"/>
              </w:rPr>
            </w:pPr>
            <w:r w:rsidRPr="0C762677">
              <w:rPr>
                <w:color w:val="000000" w:themeColor="text1"/>
                <w:sz w:val="18"/>
                <w:szCs w:val="18"/>
              </w:rPr>
              <w:t xml:space="preserve">Is a registered </w:t>
            </w:r>
            <w:r>
              <w:rPr>
                <w:color w:val="000000" w:themeColor="text1"/>
                <w:sz w:val="18"/>
                <w:szCs w:val="18"/>
              </w:rPr>
              <w:t>independent</w:t>
            </w:r>
            <w:r w:rsidRPr="0C762677">
              <w:rPr>
                <w:color w:val="000000" w:themeColor="text1"/>
                <w:sz w:val="18"/>
                <w:szCs w:val="18"/>
              </w:rPr>
              <w:t xml:space="preserve"> prescriber, with at least 3 years’ recent prescribing experience, with prescribing competence applicable to the area in which they will be supervising</w:t>
            </w:r>
            <w:r w:rsidR="00946F7E">
              <w:rPr>
                <w:color w:val="000000" w:themeColor="text1"/>
                <w:sz w:val="18"/>
                <w:szCs w:val="18"/>
              </w:rPr>
              <w:t>, and expert knowledge in the area of practice</w:t>
            </w:r>
            <w:r w:rsidR="00B92379">
              <w:rPr>
                <w:color w:val="000000" w:themeColor="text1"/>
                <w:sz w:val="18"/>
                <w:szCs w:val="18"/>
              </w:rPr>
              <w:t xml:space="preserve"> they will be supervising</w:t>
            </w:r>
          </w:p>
          <w:p w14:paraId="5DD19E51" w14:textId="545FB1CE" w:rsidR="003C55BE" w:rsidRPr="7C5C3AD1" w:rsidRDefault="003C55BE" w:rsidP="003C55BE">
            <w:pPr>
              <w:pStyle w:val="TableParagraph"/>
              <w:ind w:right="1036"/>
              <w:rPr>
                <w:color w:val="000000" w:themeColor="text1"/>
                <w:sz w:val="18"/>
                <w:szCs w:val="18"/>
              </w:rPr>
            </w:pPr>
            <w:r w:rsidRPr="0C762677">
              <w:rPr>
                <w:i/>
                <w:iCs/>
                <w:color w:val="000000" w:themeColor="text1"/>
                <w:sz w:val="18"/>
                <w:szCs w:val="18"/>
              </w:rPr>
              <w:t>Please note that learning in practice must relate to the clinical area in which the trainee prescriber will ultimately be carrying out their prescribing role.</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B38342" w14:textId="76351B1A" w:rsidR="003C55BE" w:rsidRPr="7C5C3AD1" w:rsidRDefault="003C55BE" w:rsidP="003C55BE">
            <w:pPr>
              <w:pStyle w:val="TableParagraph"/>
              <w:ind w:left="43"/>
              <w:jc w:val="center"/>
              <w:rPr>
                <w:color w:val="000000" w:themeColor="text1"/>
                <w:sz w:val="16"/>
                <w:szCs w:val="16"/>
              </w:rPr>
            </w:pPr>
            <w:r w:rsidRPr="7C5C3AD1">
              <w:rPr>
                <w:color w:val="000000" w:themeColor="text1"/>
                <w:sz w:val="16"/>
                <w:szCs w:val="16"/>
              </w:rPr>
              <w:t>YES/NO</w:t>
            </w:r>
          </w:p>
        </w:tc>
      </w:tr>
      <w:tr w:rsidR="00FB587E" w14:paraId="4F38535E" w14:textId="77777777" w:rsidTr="00FB587E">
        <w:trPr>
          <w:trHeight w:val="645"/>
        </w:trPr>
        <w:tc>
          <w:tcPr>
            <w:tcW w:w="52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107E621B" w14:textId="4ADF1680" w:rsidR="00FB587E" w:rsidRPr="00FB587E" w:rsidRDefault="00FB587E" w:rsidP="00FB587E">
            <w:pPr>
              <w:pStyle w:val="TableParagraph"/>
              <w:spacing w:before="60" w:after="60"/>
              <w:ind w:left="43"/>
              <w:rPr>
                <w:color w:val="000000" w:themeColor="text1"/>
                <w:sz w:val="16"/>
                <w:szCs w:val="16"/>
              </w:rPr>
            </w:pPr>
            <w:bookmarkStart w:id="1" w:name="_Hlk133473963"/>
            <w:r w:rsidRPr="2AE24383">
              <w:rPr>
                <w:color w:val="000000" w:themeColor="text1"/>
                <w:sz w:val="16"/>
                <w:szCs w:val="16"/>
              </w:rPr>
              <w:t>Please provide information regarding your prescribing experience and the clinical/therapeutic area in which you prescribe, including any recent CPD in the clinical/therapeutic area:</w:t>
            </w:r>
          </w:p>
        </w:tc>
        <w:tc>
          <w:tcPr>
            <w:tcW w:w="5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866E0A" w14:textId="77777777" w:rsidR="00FB587E" w:rsidRPr="7C5C3AD1" w:rsidRDefault="00FB587E" w:rsidP="003C55BE">
            <w:pPr>
              <w:pStyle w:val="TableParagraph"/>
              <w:ind w:left="43"/>
              <w:jc w:val="center"/>
              <w:rPr>
                <w:color w:val="000000" w:themeColor="text1"/>
                <w:sz w:val="16"/>
                <w:szCs w:val="16"/>
              </w:rPr>
            </w:pPr>
          </w:p>
        </w:tc>
      </w:tr>
      <w:bookmarkEnd w:id="1"/>
      <w:tr w:rsidR="00FB587E" w14:paraId="38989B82" w14:textId="77777777" w:rsidTr="00FB587E">
        <w:trPr>
          <w:trHeight w:val="64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3EE31FE8" w14:textId="240A7BF4" w:rsidR="00FB587E" w:rsidRPr="0C762677" w:rsidRDefault="00FB587E" w:rsidP="003C55BE">
            <w:pPr>
              <w:pStyle w:val="TableParagraph"/>
              <w:spacing w:line="206" w:lineRule="exact"/>
              <w:ind w:right="927"/>
              <w:rPr>
                <w:color w:val="000000" w:themeColor="text1"/>
                <w:sz w:val="18"/>
                <w:szCs w:val="18"/>
              </w:rPr>
            </w:pPr>
            <w:r w:rsidRPr="1C7F28CC">
              <w:rPr>
                <w:color w:val="000000" w:themeColor="text1"/>
                <w:sz w:val="18"/>
                <w:szCs w:val="18"/>
              </w:rPr>
              <w:t>Has appropriate patient-facing clinical and diagnostic skills</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368503" w14:textId="77777777" w:rsidR="00FB587E" w:rsidRDefault="00FB587E" w:rsidP="00FB587E">
            <w:pPr>
              <w:pStyle w:val="TableParagraph"/>
              <w:ind w:left="42"/>
              <w:jc w:val="center"/>
              <w:rPr>
                <w:color w:val="000000" w:themeColor="text1"/>
                <w:sz w:val="16"/>
                <w:szCs w:val="16"/>
              </w:rPr>
            </w:pPr>
            <w:r w:rsidRPr="1C7F28CC">
              <w:rPr>
                <w:color w:val="000000" w:themeColor="text1"/>
                <w:sz w:val="16"/>
                <w:szCs w:val="16"/>
              </w:rPr>
              <w:t>YES/NO</w:t>
            </w:r>
          </w:p>
          <w:p w14:paraId="2A4BCA32" w14:textId="77777777" w:rsidR="00FB587E" w:rsidRPr="7C5C3AD1" w:rsidRDefault="00FB587E" w:rsidP="003C55BE">
            <w:pPr>
              <w:pStyle w:val="TableParagraph"/>
              <w:ind w:left="43"/>
              <w:jc w:val="center"/>
              <w:rPr>
                <w:color w:val="000000" w:themeColor="text1"/>
                <w:sz w:val="16"/>
                <w:szCs w:val="16"/>
              </w:rPr>
            </w:pPr>
          </w:p>
        </w:tc>
      </w:tr>
      <w:tr w:rsidR="003C55BE" w14:paraId="10EF874E" w14:textId="77777777" w:rsidTr="00FB587E">
        <w:trPr>
          <w:trHeight w:val="645"/>
        </w:trPr>
        <w:tc>
          <w:tcPr>
            <w:tcW w:w="52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357FEFC7" w14:textId="79BBF64C" w:rsidR="003C55BE" w:rsidRPr="7C5C3AD1" w:rsidRDefault="00FB587E" w:rsidP="00FB587E">
            <w:pPr>
              <w:pStyle w:val="TableParagraph"/>
              <w:spacing w:before="60" w:after="60"/>
              <w:ind w:right="1036"/>
              <w:rPr>
                <w:color w:val="000000" w:themeColor="text1"/>
                <w:sz w:val="18"/>
                <w:szCs w:val="18"/>
              </w:rPr>
            </w:pPr>
            <w:r>
              <w:rPr>
                <w:color w:val="000000" w:themeColor="text1"/>
                <w:sz w:val="16"/>
                <w:szCs w:val="16"/>
              </w:rPr>
              <w:t>Please provide information regarding your patient-facing clinical and diagnostic skills:</w:t>
            </w:r>
          </w:p>
        </w:tc>
        <w:tc>
          <w:tcPr>
            <w:tcW w:w="5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1E6403" w14:textId="77777777" w:rsidR="003C55BE" w:rsidRPr="7C5C3AD1" w:rsidRDefault="003C55BE" w:rsidP="00FB587E">
            <w:pPr>
              <w:pStyle w:val="TableParagraph"/>
              <w:ind w:left="42"/>
              <w:jc w:val="center"/>
              <w:rPr>
                <w:color w:val="000000" w:themeColor="text1"/>
                <w:sz w:val="16"/>
                <w:szCs w:val="16"/>
              </w:rPr>
            </w:pPr>
          </w:p>
        </w:tc>
      </w:tr>
      <w:tr w:rsidR="00F851DD" w14:paraId="0F43ADE7" w14:textId="77777777" w:rsidTr="00FB587E">
        <w:trPr>
          <w:trHeight w:val="64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00A16A2C" w14:textId="4BDC7B4D" w:rsidR="00F851DD" w:rsidRPr="1C7F28CC" w:rsidRDefault="009B3A73" w:rsidP="00C849D9">
            <w:pPr>
              <w:pStyle w:val="TableParagraph"/>
              <w:ind w:right="1036"/>
              <w:rPr>
                <w:color w:val="000000" w:themeColor="text1"/>
                <w:sz w:val="18"/>
                <w:szCs w:val="18"/>
              </w:rPr>
            </w:pPr>
            <w:r>
              <w:rPr>
                <w:color w:val="000000" w:themeColor="text1"/>
                <w:sz w:val="18"/>
                <w:szCs w:val="18"/>
              </w:rPr>
              <w:lastRenderedPageBreak/>
              <w:t>Has the ability to assess patient-facing clinical and diagnostic skills</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72D434" w14:textId="499FED11" w:rsidR="00F851DD" w:rsidRPr="1C7F28CC" w:rsidRDefault="00F15550" w:rsidP="00F15550">
            <w:pPr>
              <w:pStyle w:val="TableParagraph"/>
              <w:ind w:left="42"/>
              <w:jc w:val="center"/>
              <w:rPr>
                <w:color w:val="000000" w:themeColor="text1"/>
                <w:sz w:val="16"/>
                <w:szCs w:val="16"/>
              </w:rPr>
            </w:pPr>
            <w:r w:rsidRPr="1C7F28CC">
              <w:rPr>
                <w:color w:val="000000" w:themeColor="text1"/>
                <w:sz w:val="16"/>
                <w:szCs w:val="16"/>
              </w:rPr>
              <w:t>YES/NO</w:t>
            </w:r>
          </w:p>
        </w:tc>
      </w:tr>
      <w:tr w:rsidR="00FB587E" w:rsidRPr="7C5C3AD1" w14:paraId="00D160D7" w14:textId="77777777" w:rsidTr="001E17FC">
        <w:trPr>
          <w:trHeight w:val="645"/>
        </w:trPr>
        <w:tc>
          <w:tcPr>
            <w:tcW w:w="52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71E4662D" w14:textId="77777777" w:rsidR="00FB587E" w:rsidRPr="00FB587E" w:rsidRDefault="00FB587E" w:rsidP="001E17FC">
            <w:pPr>
              <w:pStyle w:val="TableParagraph"/>
              <w:spacing w:before="60" w:after="60"/>
              <w:ind w:left="43"/>
              <w:rPr>
                <w:color w:val="000000" w:themeColor="text1"/>
                <w:sz w:val="16"/>
                <w:szCs w:val="16"/>
              </w:rPr>
            </w:pPr>
            <w:r>
              <w:rPr>
                <w:color w:val="000000" w:themeColor="text1"/>
                <w:sz w:val="16"/>
                <w:szCs w:val="16"/>
              </w:rPr>
              <w:t>Please provide information regarding your ability to assess patient-facing clinical and diagnostic skills:</w:t>
            </w:r>
          </w:p>
        </w:tc>
        <w:tc>
          <w:tcPr>
            <w:tcW w:w="5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30AFB3" w14:textId="77777777" w:rsidR="00FB587E" w:rsidRPr="7C5C3AD1" w:rsidRDefault="00FB587E" w:rsidP="001E17FC">
            <w:pPr>
              <w:pStyle w:val="TableParagraph"/>
              <w:ind w:left="43"/>
              <w:jc w:val="center"/>
              <w:rPr>
                <w:color w:val="000000" w:themeColor="text1"/>
                <w:sz w:val="16"/>
                <w:szCs w:val="16"/>
              </w:rPr>
            </w:pPr>
          </w:p>
        </w:tc>
      </w:tr>
      <w:tr w:rsidR="00C849D9" w14:paraId="60128352" w14:textId="77777777" w:rsidTr="00FB587E">
        <w:trPr>
          <w:trHeight w:val="645"/>
        </w:trPr>
        <w:tc>
          <w:tcPr>
            <w:tcW w:w="80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7B3918BB" w14:textId="1EEE103B" w:rsidR="00C849D9" w:rsidRPr="1C7F28CC" w:rsidRDefault="00C849D9" w:rsidP="00C849D9">
            <w:pPr>
              <w:pStyle w:val="TableParagraph"/>
              <w:ind w:right="1036"/>
              <w:rPr>
                <w:color w:val="000000" w:themeColor="text1"/>
                <w:sz w:val="18"/>
                <w:szCs w:val="18"/>
              </w:rPr>
            </w:pPr>
            <w:r w:rsidRPr="1C7F28CC">
              <w:rPr>
                <w:color w:val="000000" w:themeColor="text1"/>
                <w:sz w:val="18"/>
                <w:szCs w:val="18"/>
              </w:rPr>
              <w:t>Has supported or supervised other healthcare professionals</w:t>
            </w:r>
            <w:r w:rsidR="002E0B86">
              <w:rPr>
                <w:color w:val="000000" w:themeColor="text1"/>
                <w:sz w:val="18"/>
                <w:szCs w:val="18"/>
              </w:rPr>
              <w:t xml:space="preserve"> and is able to support learning, development, assessment and verification of competence and capability</w:t>
            </w:r>
          </w:p>
        </w:tc>
        <w:tc>
          <w:tcPr>
            <w:tcW w:w="2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12D334" w14:textId="77777777" w:rsidR="00C849D9" w:rsidRDefault="00C849D9" w:rsidP="00C849D9">
            <w:pPr>
              <w:pStyle w:val="TableParagraph"/>
              <w:ind w:left="42"/>
              <w:jc w:val="center"/>
              <w:rPr>
                <w:color w:val="000000" w:themeColor="text1"/>
                <w:sz w:val="16"/>
                <w:szCs w:val="16"/>
              </w:rPr>
            </w:pPr>
            <w:r w:rsidRPr="1C7F28CC">
              <w:rPr>
                <w:color w:val="000000" w:themeColor="text1"/>
                <w:sz w:val="16"/>
                <w:szCs w:val="16"/>
              </w:rPr>
              <w:t>YES/NO</w:t>
            </w:r>
          </w:p>
          <w:p w14:paraId="5876C939" w14:textId="77777777" w:rsidR="00C849D9" w:rsidRPr="1C7F28CC" w:rsidRDefault="00C849D9" w:rsidP="00C849D9">
            <w:pPr>
              <w:pStyle w:val="TableParagraph"/>
              <w:ind w:left="42"/>
              <w:jc w:val="center"/>
              <w:rPr>
                <w:color w:val="000000" w:themeColor="text1"/>
                <w:sz w:val="16"/>
                <w:szCs w:val="16"/>
              </w:rPr>
            </w:pPr>
          </w:p>
        </w:tc>
      </w:tr>
      <w:tr w:rsidR="00FB587E" w:rsidRPr="7C5C3AD1" w14:paraId="046FD92F" w14:textId="77777777" w:rsidTr="001E17FC">
        <w:trPr>
          <w:trHeight w:val="645"/>
        </w:trPr>
        <w:tc>
          <w:tcPr>
            <w:tcW w:w="52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45471949" w14:textId="3DB9A4D4" w:rsidR="00FB587E" w:rsidRPr="00FB587E" w:rsidRDefault="00FB587E" w:rsidP="001E17FC">
            <w:pPr>
              <w:pStyle w:val="TableParagraph"/>
              <w:spacing w:before="60" w:after="60"/>
              <w:ind w:left="43"/>
              <w:rPr>
                <w:color w:val="000000" w:themeColor="text1"/>
                <w:sz w:val="16"/>
                <w:szCs w:val="16"/>
              </w:rPr>
            </w:pPr>
            <w:r>
              <w:rPr>
                <w:color w:val="000000" w:themeColor="text1"/>
                <w:sz w:val="16"/>
                <w:szCs w:val="16"/>
              </w:rPr>
              <w:t>Please provide information regarding your experience in supervising and/or assessing other healthcare professionals in the learning in practice setting (please include whether you have supervised a student on non-medical prescribing previously):</w:t>
            </w:r>
          </w:p>
        </w:tc>
        <w:tc>
          <w:tcPr>
            <w:tcW w:w="5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A1E234" w14:textId="77777777" w:rsidR="00FB587E" w:rsidRPr="7C5C3AD1" w:rsidRDefault="00FB587E" w:rsidP="001E17FC">
            <w:pPr>
              <w:pStyle w:val="TableParagraph"/>
              <w:ind w:left="43"/>
              <w:jc w:val="center"/>
              <w:rPr>
                <w:color w:val="000000" w:themeColor="text1"/>
                <w:sz w:val="16"/>
                <w:szCs w:val="16"/>
              </w:rPr>
            </w:pPr>
          </w:p>
        </w:tc>
      </w:tr>
      <w:tr w:rsidR="7C5C3AD1" w14:paraId="0A52EBD3" w14:textId="77777777" w:rsidTr="00FB587E">
        <w:trPr>
          <w:trHeight w:val="465"/>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6A4579CA" w14:textId="3BF3BD93" w:rsidR="7C5C3AD1" w:rsidRDefault="7C5C3AD1" w:rsidP="7C5C3AD1">
            <w:pPr>
              <w:pStyle w:val="TableParagraph"/>
              <w:rPr>
                <w:color w:val="000000" w:themeColor="text1"/>
                <w:sz w:val="18"/>
                <w:szCs w:val="18"/>
              </w:rPr>
            </w:pPr>
            <w:r w:rsidRPr="7C5C3AD1">
              <w:rPr>
                <w:b/>
                <w:bCs/>
                <w:color w:val="000000" w:themeColor="text1"/>
                <w:sz w:val="18"/>
                <w:szCs w:val="18"/>
              </w:rPr>
              <w:t>Full name:</w:t>
            </w:r>
          </w:p>
        </w:tc>
        <w:tc>
          <w:tcPr>
            <w:tcW w:w="733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58A659" w14:textId="7F8AF043" w:rsidR="7C5C3AD1" w:rsidRDefault="7C5C3AD1" w:rsidP="7C5C3AD1">
            <w:pPr>
              <w:spacing w:after="0" w:line="240" w:lineRule="auto"/>
              <w:rPr>
                <w:rFonts w:ascii="Times New Roman" w:eastAsia="Times New Roman" w:hAnsi="Times New Roman" w:cs="Times New Roman"/>
                <w:color w:val="000000" w:themeColor="text1"/>
                <w:sz w:val="18"/>
                <w:szCs w:val="18"/>
              </w:rPr>
            </w:pPr>
          </w:p>
        </w:tc>
      </w:tr>
      <w:tr w:rsidR="7C5C3AD1" w14:paraId="7B81F9FD" w14:textId="77777777" w:rsidTr="00FB587E">
        <w:trPr>
          <w:trHeight w:val="1138"/>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36656BD2" w14:textId="21960CA4" w:rsidR="7C5C3AD1" w:rsidRDefault="7C5C3AD1" w:rsidP="7C5C3AD1">
            <w:pPr>
              <w:pStyle w:val="TableParagraph"/>
              <w:rPr>
                <w:color w:val="000000" w:themeColor="text1"/>
                <w:sz w:val="18"/>
                <w:szCs w:val="18"/>
              </w:rPr>
            </w:pPr>
            <w:r w:rsidRPr="7C5C3AD1">
              <w:rPr>
                <w:b/>
                <w:bCs/>
                <w:color w:val="000000" w:themeColor="text1"/>
                <w:sz w:val="18"/>
                <w:szCs w:val="18"/>
              </w:rPr>
              <w:t>Workplace contact details:</w:t>
            </w:r>
          </w:p>
          <w:p w14:paraId="125EFA0E" w14:textId="0A8A4072" w:rsidR="7C5C3AD1" w:rsidRDefault="7C5C3AD1" w:rsidP="7C5C3AD1">
            <w:pPr>
              <w:pStyle w:val="TableParagraph"/>
              <w:rPr>
                <w:color w:val="000000" w:themeColor="text1"/>
                <w:sz w:val="18"/>
                <w:szCs w:val="18"/>
              </w:rPr>
            </w:pPr>
            <w:r w:rsidRPr="7C5C3AD1">
              <w:rPr>
                <w:i/>
                <w:iCs/>
                <w:color w:val="000000" w:themeColor="text1"/>
                <w:sz w:val="18"/>
                <w:szCs w:val="18"/>
              </w:rPr>
              <w:t>(Address + phone number)</w:t>
            </w:r>
          </w:p>
        </w:tc>
        <w:tc>
          <w:tcPr>
            <w:tcW w:w="733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3A278D" w14:textId="1C76B27B" w:rsidR="7C5C3AD1" w:rsidRDefault="7C5C3AD1" w:rsidP="7C5C3AD1">
            <w:pPr>
              <w:spacing w:after="0" w:line="240" w:lineRule="auto"/>
              <w:rPr>
                <w:rFonts w:ascii="Times New Roman" w:eastAsia="Times New Roman" w:hAnsi="Times New Roman" w:cs="Times New Roman"/>
                <w:color w:val="000000" w:themeColor="text1"/>
                <w:sz w:val="18"/>
                <w:szCs w:val="18"/>
              </w:rPr>
            </w:pPr>
          </w:p>
        </w:tc>
      </w:tr>
      <w:tr w:rsidR="0091369C" w14:paraId="08FF6FF3" w14:textId="77777777" w:rsidTr="0091369C">
        <w:trPr>
          <w:trHeight w:val="465"/>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2CDF680C" w14:textId="0826A4AD" w:rsidR="0091369C" w:rsidRDefault="0091369C" w:rsidP="114C7278">
            <w:pPr>
              <w:pStyle w:val="TableParagraph"/>
              <w:ind w:right="547"/>
              <w:rPr>
                <w:color w:val="000000" w:themeColor="text1"/>
                <w:sz w:val="18"/>
                <w:szCs w:val="18"/>
              </w:rPr>
            </w:pPr>
            <w:r w:rsidRPr="114C7278">
              <w:rPr>
                <w:b/>
                <w:bCs/>
                <w:color w:val="000000" w:themeColor="text1"/>
                <w:sz w:val="18"/>
                <w:szCs w:val="18"/>
              </w:rPr>
              <w:t>Practice Assessor’s work email</w:t>
            </w:r>
          </w:p>
        </w:tc>
        <w:tc>
          <w:tcPr>
            <w:tcW w:w="49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AC9B60" w14:textId="77777777" w:rsidR="0091369C" w:rsidRDefault="0091369C" w:rsidP="7C5C3AD1">
            <w:pPr>
              <w:spacing w:after="0" w:line="240" w:lineRule="auto"/>
              <w:rPr>
                <w:rFonts w:ascii="Times New Roman" w:eastAsia="Times New Roman" w:hAnsi="Times New Roman" w:cs="Times New Roman"/>
                <w:color w:val="000000" w:themeColor="text1"/>
                <w:sz w:val="18"/>
                <w:szCs w:val="18"/>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CD18A37" w14:textId="6CF858EE" w:rsidR="0091369C" w:rsidRPr="0091369C" w:rsidRDefault="0091369C" w:rsidP="7C5C3AD1">
            <w:pPr>
              <w:spacing w:after="0" w:line="240" w:lineRule="auto"/>
              <w:rPr>
                <w:rFonts w:ascii="Arial" w:eastAsia="Times New Roman" w:hAnsi="Arial" w:cs="Arial"/>
                <w:b/>
                <w:bCs/>
                <w:color w:val="000000" w:themeColor="text1"/>
                <w:sz w:val="18"/>
                <w:szCs w:val="18"/>
              </w:rPr>
            </w:pPr>
            <w:r w:rsidRPr="0091369C">
              <w:rPr>
                <w:rFonts w:ascii="Arial" w:eastAsia="Times New Roman" w:hAnsi="Arial" w:cs="Arial"/>
                <w:b/>
                <w:bCs/>
                <w:color w:val="000000" w:themeColor="text1"/>
                <w:sz w:val="18"/>
                <w:szCs w:val="18"/>
              </w:rPr>
              <w:t>Date</w:t>
            </w:r>
          </w:p>
        </w:tc>
        <w:tc>
          <w:tcPr>
            <w:tcW w:w="124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1972EC" w14:textId="2DF54032" w:rsidR="0091369C" w:rsidRDefault="0091369C" w:rsidP="7C5C3AD1">
            <w:pPr>
              <w:spacing w:after="0" w:line="240" w:lineRule="auto"/>
              <w:rPr>
                <w:rFonts w:ascii="Times New Roman" w:eastAsia="Times New Roman" w:hAnsi="Times New Roman" w:cs="Times New Roman"/>
                <w:color w:val="000000" w:themeColor="text1"/>
                <w:sz w:val="18"/>
                <w:szCs w:val="18"/>
              </w:rPr>
            </w:pPr>
          </w:p>
        </w:tc>
      </w:tr>
      <w:tr w:rsidR="7C5C3AD1" w14:paraId="48185377" w14:textId="77777777" w:rsidTr="00FB587E">
        <w:trPr>
          <w:trHeight w:val="465"/>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1C4716CA" w14:textId="15F4C5CA" w:rsidR="7C5C3AD1" w:rsidRDefault="7C5C3AD1" w:rsidP="7C5C3AD1">
            <w:pPr>
              <w:pStyle w:val="TableParagraph"/>
              <w:ind w:right="547"/>
              <w:rPr>
                <w:color w:val="000000" w:themeColor="text1"/>
                <w:sz w:val="18"/>
                <w:szCs w:val="18"/>
              </w:rPr>
            </w:pPr>
            <w:r w:rsidRPr="7C5C3AD1">
              <w:rPr>
                <w:b/>
                <w:bCs/>
                <w:color w:val="000000" w:themeColor="text1"/>
                <w:sz w:val="18"/>
                <w:szCs w:val="18"/>
              </w:rPr>
              <w:t>Professional regulatory body:</w:t>
            </w:r>
          </w:p>
        </w:tc>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D59E5E" w14:textId="60CA36D0" w:rsidR="7C5C3AD1" w:rsidRDefault="7C5C3AD1" w:rsidP="7C5C3AD1">
            <w:pPr>
              <w:spacing w:after="0" w:line="240" w:lineRule="auto"/>
              <w:rPr>
                <w:rFonts w:ascii="Times New Roman" w:eastAsia="Times New Roman" w:hAnsi="Times New Roman" w:cs="Times New Roman"/>
                <w:color w:val="000000" w:themeColor="text1"/>
                <w:sz w:val="18"/>
                <w:szCs w:val="18"/>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5AEDB80B" w14:textId="1DFF8997" w:rsidR="7C5C3AD1" w:rsidRDefault="7C5C3AD1" w:rsidP="7C5C3AD1">
            <w:pPr>
              <w:pStyle w:val="TableParagraph"/>
              <w:ind w:left="108" w:right="672"/>
              <w:rPr>
                <w:color w:val="000000" w:themeColor="text1"/>
                <w:sz w:val="18"/>
                <w:szCs w:val="18"/>
              </w:rPr>
            </w:pPr>
            <w:r w:rsidRPr="7C5C3AD1">
              <w:rPr>
                <w:b/>
                <w:bCs/>
                <w:color w:val="000000" w:themeColor="text1"/>
                <w:sz w:val="18"/>
                <w:szCs w:val="18"/>
              </w:rPr>
              <w:t>Professional registration no:</w:t>
            </w:r>
          </w:p>
        </w:tc>
        <w:tc>
          <w:tcPr>
            <w:tcW w:w="31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74EF26" w14:textId="52DA0FD4" w:rsidR="7C5C3AD1" w:rsidRDefault="7C5C3AD1" w:rsidP="7C5C3AD1">
            <w:pPr>
              <w:spacing w:after="0" w:line="240" w:lineRule="auto"/>
              <w:rPr>
                <w:rFonts w:ascii="Times New Roman" w:eastAsia="Times New Roman" w:hAnsi="Times New Roman" w:cs="Times New Roman"/>
                <w:color w:val="000000" w:themeColor="text1"/>
                <w:sz w:val="18"/>
                <w:szCs w:val="18"/>
              </w:rPr>
            </w:pPr>
          </w:p>
        </w:tc>
      </w:tr>
      <w:tr w:rsidR="7C5C3AD1" w14:paraId="5358F596" w14:textId="77777777" w:rsidTr="00FB587E">
        <w:trPr>
          <w:trHeight w:val="690"/>
        </w:trPr>
        <w:tc>
          <w:tcPr>
            <w:tcW w:w="3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1F1"/>
            <w:vAlign w:val="center"/>
          </w:tcPr>
          <w:p w14:paraId="3B6C5DAB" w14:textId="6C070E41" w:rsidR="7C5C3AD1" w:rsidRDefault="7C5C3AD1" w:rsidP="7C5C3AD1">
            <w:pPr>
              <w:pStyle w:val="TableParagraph"/>
              <w:ind w:right="217"/>
              <w:rPr>
                <w:color w:val="000000" w:themeColor="text1"/>
                <w:sz w:val="18"/>
                <w:szCs w:val="18"/>
              </w:rPr>
            </w:pPr>
            <w:r w:rsidRPr="7C5C3AD1">
              <w:rPr>
                <w:b/>
                <w:bCs/>
                <w:color w:val="000000" w:themeColor="text1"/>
                <w:sz w:val="18"/>
                <w:szCs w:val="18"/>
              </w:rPr>
              <w:t>Designation and professional qualifications:</w:t>
            </w:r>
          </w:p>
        </w:tc>
        <w:tc>
          <w:tcPr>
            <w:tcW w:w="733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284691" w14:textId="151EC3EB" w:rsidR="7C5C3AD1" w:rsidRDefault="7C5C3AD1" w:rsidP="7C5C3AD1">
            <w:pPr>
              <w:spacing w:after="0" w:line="240" w:lineRule="auto"/>
              <w:rPr>
                <w:rFonts w:ascii="Times New Roman" w:eastAsia="Times New Roman" w:hAnsi="Times New Roman" w:cs="Times New Roman"/>
                <w:color w:val="000000" w:themeColor="text1"/>
                <w:sz w:val="18"/>
                <w:szCs w:val="18"/>
              </w:rPr>
            </w:pPr>
          </w:p>
        </w:tc>
      </w:tr>
      <w:bookmarkEnd w:id="0"/>
    </w:tbl>
    <w:p w14:paraId="454768D9" w14:textId="46A97DDA" w:rsidR="00090A04" w:rsidRPr="00BC369F" w:rsidRDefault="00090A04" w:rsidP="7C5C3AD1">
      <w:pPr>
        <w:rPr>
          <w:rFonts w:ascii="Arial" w:hAnsi="Arial" w:cs="Arial"/>
          <w:sz w:val="20"/>
          <w:szCs w:val="20"/>
        </w:rPr>
      </w:pPr>
    </w:p>
    <w:p w14:paraId="732061BB" w14:textId="77777777" w:rsidR="00347E32" w:rsidRPr="00347E32" w:rsidRDefault="00347E32" w:rsidP="00347E32">
      <w:pPr>
        <w:jc w:val="center"/>
        <w:rPr>
          <w:b/>
          <w:bCs/>
          <w:sz w:val="24"/>
          <w:szCs w:val="24"/>
        </w:rPr>
      </w:pPr>
      <w:r w:rsidRPr="00347E32">
        <w:rPr>
          <w:b/>
          <w:bCs/>
          <w:sz w:val="24"/>
          <w:szCs w:val="24"/>
        </w:rPr>
        <w:t>Please note, by sending this form back, you certify that, to the best of your belief, the information provided is complete and true.</w:t>
      </w:r>
    </w:p>
    <w:p w14:paraId="257EB964" w14:textId="48DF5F6E" w:rsidR="0C762677" w:rsidRDefault="0C762677" w:rsidP="0C762677">
      <w:pPr>
        <w:rPr>
          <w:rFonts w:ascii="Arial" w:hAnsi="Arial" w:cs="Arial"/>
          <w:sz w:val="20"/>
          <w:szCs w:val="20"/>
        </w:rPr>
      </w:pPr>
    </w:p>
    <w:tbl>
      <w:tblPr>
        <w:tblW w:w="1046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0461"/>
      </w:tblGrid>
      <w:tr w:rsidR="00347E32" w14:paraId="01098682" w14:textId="77777777" w:rsidTr="4BCC5A42">
        <w:trPr>
          <w:trHeight w:val="419"/>
        </w:trPr>
        <w:tc>
          <w:tcPr>
            <w:tcW w:w="10461" w:type="dxa"/>
            <w:shd w:val="clear" w:color="auto" w:fill="006FC0"/>
            <w:vAlign w:val="center"/>
          </w:tcPr>
          <w:p w14:paraId="0D2FE24E" w14:textId="77777777" w:rsidR="00347E32" w:rsidRDefault="00347E32" w:rsidP="001E17FC">
            <w:pPr>
              <w:pStyle w:val="TableParagraph"/>
              <w:ind w:left="170" w:right="113"/>
              <w:jc w:val="both"/>
              <w:rPr>
                <w:b/>
                <w:bCs/>
                <w:sz w:val="24"/>
                <w:szCs w:val="24"/>
              </w:rPr>
            </w:pPr>
            <w:r w:rsidRPr="0C762677">
              <w:rPr>
                <w:b/>
                <w:bCs/>
                <w:color w:val="FFFFFF" w:themeColor="background1"/>
                <w:sz w:val="24"/>
                <w:szCs w:val="24"/>
              </w:rPr>
              <w:t xml:space="preserve">Note for applicants:  </w:t>
            </w:r>
          </w:p>
        </w:tc>
      </w:tr>
      <w:tr w:rsidR="00347E32" w14:paraId="38B01239" w14:textId="77777777" w:rsidTr="4BCC5A42">
        <w:trPr>
          <w:trHeight w:val="397"/>
        </w:trPr>
        <w:tc>
          <w:tcPr>
            <w:tcW w:w="10461" w:type="dxa"/>
            <w:tcBorders>
              <w:left w:val="single" w:sz="2" w:space="0" w:color="000000" w:themeColor="text1"/>
              <w:right w:val="single" w:sz="2" w:space="0" w:color="000000" w:themeColor="text1"/>
            </w:tcBorders>
            <w:shd w:val="clear" w:color="auto" w:fill="FFFFFF" w:themeFill="background1"/>
            <w:vAlign w:val="center"/>
          </w:tcPr>
          <w:p w14:paraId="6579D73B" w14:textId="77777777" w:rsidR="00347E32" w:rsidRDefault="00347E32" w:rsidP="00E15AFE">
            <w:pPr>
              <w:pStyle w:val="ListParagraph"/>
              <w:numPr>
                <w:ilvl w:val="0"/>
                <w:numId w:val="2"/>
              </w:numPr>
              <w:spacing w:before="120" w:after="0"/>
              <w:ind w:right="113"/>
              <w:jc w:val="both"/>
              <w:rPr>
                <w:rFonts w:ascii="Arial" w:hAnsi="Arial" w:cs="Arial"/>
                <w:sz w:val="20"/>
                <w:szCs w:val="20"/>
              </w:rPr>
            </w:pPr>
            <w:r w:rsidRPr="0C762677">
              <w:rPr>
                <w:rFonts w:ascii="Arial" w:hAnsi="Arial" w:cs="Arial"/>
                <w:sz w:val="20"/>
                <w:szCs w:val="20"/>
              </w:rPr>
              <w:t>All sections of this form must be completed fully before submission, failure to complete it fully and accurately will result in it being returned to you and may result in a delay in being able to commence on the module</w:t>
            </w:r>
          </w:p>
          <w:p w14:paraId="0E42E082" w14:textId="77777777" w:rsidR="00347E32" w:rsidRDefault="00347E32" w:rsidP="00E15AFE">
            <w:pPr>
              <w:pStyle w:val="ListParagraph"/>
              <w:numPr>
                <w:ilvl w:val="0"/>
                <w:numId w:val="2"/>
              </w:numPr>
              <w:spacing w:before="120" w:after="0"/>
              <w:ind w:right="113"/>
              <w:jc w:val="both"/>
              <w:rPr>
                <w:rFonts w:ascii="Arial" w:hAnsi="Arial" w:cs="Arial"/>
                <w:sz w:val="20"/>
                <w:szCs w:val="20"/>
              </w:rPr>
            </w:pPr>
            <w:r w:rsidRPr="21FE9B75">
              <w:rPr>
                <w:rFonts w:ascii="Arial" w:hAnsi="Arial" w:cs="Arial"/>
                <w:sz w:val="20"/>
                <w:szCs w:val="20"/>
              </w:rPr>
              <w:t>Provision of false information could result in referral to your professional regulator</w:t>
            </w:r>
          </w:p>
          <w:p w14:paraId="36AB93A6" w14:textId="77777777" w:rsidR="00347E32" w:rsidRDefault="00347E32" w:rsidP="00E15AFE">
            <w:pPr>
              <w:pStyle w:val="ListParagraph"/>
              <w:numPr>
                <w:ilvl w:val="0"/>
                <w:numId w:val="2"/>
              </w:numPr>
              <w:spacing w:before="120" w:after="0"/>
              <w:ind w:right="113"/>
              <w:jc w:val="both"/>
              <w:rPr>
                <w:rFonts w:ascii="Arial" w:hAnsi="Arial" w:cs="Arial"/>
                <w:sz w:val="20"/>
                <w:szCs w:val="20"/>
              </w:rPr>
            </w:pPr>
            <w:r w:rsidRPr="114C7278">
              <w:rPr>
                <w:rFonts w:ascii="Arial" w:hAnsi="Arial" w:cs="Arial"/>
                <w:sz w:val="20"/>
                <w:szCs w:val="20"/>
              </w:rPr>
              <w:t xml:space="preserve">The </w:t>
            </w:r>
            <w:proofErr w:type="gramStart"/>
            <w:r w:rsidRPr="114C7278">
              <w:rPr>
                <w:rFonts w:ascii="Arial" w:hAnsi="Arial" w:cs="Arial"/>
                <w:sz w:val="20"/>
                <w:szCs w:val="20"/>
              </w:rPr>
              <w:t>information on this form and your online application form will be screened by the module leader to confirm eligibility for the module</w:t>
            </w:r>
            <w:proofErr w:type="gramEnd"/>
            <w:r w:rsidRPr="114C7278">
              <w:rPr>
                <w:rFonts w:ascii="Arial" w:hAnsi="Arial" w:cs="Arial"/>
                <w:sz w:val="20"/>
                <w:szCs w:val="20"/>
              </w:rPr>
              <w:t>, your application will be rejected if you do not meet the entry criteria.</w:t>
            </w:r>
          </w:p>
          <w:p w14:paraId="6F4C1886" w14:textId="2DD4728B" w:rsidR="00347E32" w:rsidRDefault="00347E32" w:rsidP="00E15AFE">
            <w:pPr>
              <w:pStyle w:val="ListParagraph"/>
              <w:numPr>
                <w:ilvl w:val="0"/>
                <w:numId w:val="2"/>
              </w:numPr>
              <w:spacing w:before="120" w:after="0"/>
              <w:ind w:right="113"/>
              <w:jc w:val="both"/>
              <w:rPr>
                <w:rFonts w:ascii="Arial" w:hAnsi="Arial" w:cs="Arial"/>
                <w:sz w:val="20"/>
                <w:szCs w:val="20"/>
              </w:rPr>
            </w:pPr>
            <w:r w:rsidRPr="4BCC5A42">
              <w:rPr>
                <w:rFonts w:ascii="Arial" w:hAnsi="Arial" w:cs="Arial"/>
                <w:sz w:val="20"/>
                <w:szCs w:val="20"/>
              </w:rPr>
              <w:t>Places are limited and so submission of an application does not guarantee the offer of a place on the module</w:t>
            </w:r>
          </w:p>
          <w:p w14:paraId="5555C8FC" w14:textId="77777777" w:rsidR="00347E32" w:rsidRDefault="00347E32" w:rsidP="00E15AFE">
            <w:pPr>
              <w:pStyle w:val="ListParagraph"/>
              <w:numPr>
                <w:ilvl w:val="0"/>
                <w:numId w:val="2"/>
              </w:numPr>
              <w:spacing w:before="120" w:after="0"/>
              <w:ind w:right="113"/>
              <w:jc w:val="both"/>
              <w:rPr>
                <w:rFonts w:ascii="Arial" w:hAnsi="Arial" w:cs="Arial"/>
                <w:sz w:val="20"/>
                <w:szCs w:val="20"/>
              </w:rPr>
            </w:pPr>
            <w:r w:rsidRPr="4BCC5A42">
              <w:rPr>
                <w:rFonts w:ascii="Arial" w:hAnsi="Arial" w:cs="Arial"/>
                <w:sz w:val="20"/>
                <w:szCs w:val="20"/>
              </w:rPr>
              <w:t>Places on the module are provided on a first come first serve basis with a finite number of spaces available</w:t>
            </w:r>
          </w:p>
          <w:p w14:paraId="0DB85049" w14:textId="4AEE23C1" w:rsidR="08F4CAF7" w:rsidRDefault="08F4CAF7" w:rsidP="4BCC5A42">
            <w:pPr>
              <w:pStyle w:val="ListParagraph"/>
              <w:numPr>
                <w:ilvl w:val="0"/>
                <w:numId w:val="2"/>
              </w:numPr>
              <w:spacing w:before="120" w:after="0"/>
              <w:ind w:right="113"/>
              <w:jc w:val="both"/>
              <w:rPr>
                <w:rFonts w:ascii="Arial" w:hAnsi="Arial" w:cs="Arial"/>
                <w:sz w:val="20"/>
                <w:szCs w:val="20"/>
              </w:rPr>
            </w:pPr>
            <w:r w:rsidRPr="4BCC5A42">
              <w:rPr>
                <w:rFonts w:ascii="Arial" w:hAnsi="Arial" w:cs="Arial"/>
                <w:sz w:val="20"/>
                <w:szCs w:val="20"/>
              </w:rPr>
              <w:t xml:space="preserve">For applicants who are </w:t>
            </w:r>
            <w:r w:rsidR="436C3C97" w:rsidRPr="4BCC5A42">
              <w:rPr>
                <w:rFonts w:ascii="Arial" w:hAnsi="Arial" w:cs="Arial"/>
                <w:sz w:val="20"/>
                <w:szCs w:val="20"/>
              </w:rPr>
              <w:t>self-fundin</w:t>
            </w:r>
            <w:r w:rsidR="4640263B" w:rsidRPr="4BCC5A42">
              <w:rPr>
                <w:rFonts w:ascii="Arial" w:hAnsi="Arial" w:cs="Arial"/>
                <w:sz w:val="20"/>
                <w:szCs w:val="20"/>
              </w:rPr>
              <w:t>g or sponsor funded</w:t>
            </w:r>
            <w:r w:rsidRPr="4BCC5A42">
              <w:rPr>
                <w:rFonts w:ascii="Arial" w:hAnsi="Arial" w:cs="Arial"/>
                <w:sz w:val="20"/>
                <w:szCs w:val="20"/>
              </w:rPr>
              <w:t xml:space="preserve">, this form needs to be sent </w:t>
            </w:r>
            <w:r w:rsidR="6292CE04" w:rsidRPr="4BCC5A42">
              <w:rPr>
                <w:rFonts w:ascii="Arial" w:hAnsi="Arial" w:cs="Arial"/>
                <w:sz w:val="20"/>
                <w:szCs w:val="20"/>
              </w:rPr>
              <w:t xml:space="preserve">to admissions </w:t>
            </w:r>
            <w:r w:rsidRPr="4BCC5A42">
              <w:rPr>
                <w:rFonts w:ascii="Arial" w:hAnsi="Arial" w:cs="Arial"/>
                <w:sz w:val="20"/>
                <w:szCs w:val="20"/>
              </w:rPr>
              <w:t>by your Education</w:t>
            </w:r>
            <w:r w:rsidR="36428E32" w:rsidRPr="4BCC5A42">
              <w:rPr>
                <w:rFonts w:ascii="Arial" w:hAnsi="Arial" w:cs="Arial"/>
                <w:sz w:val="20"/>
                <w:szCs w:val="20"/>
              </w:rPr>
              <w:t>al Lead</w:t>
            </w:r>
          </w:p>
          <w:p w14:paraId="41F6EB5C" w14:textId="77777777" w:rsidR="00347E32" w:rsidRDefault="00347E32" w:rsidP="001E17FC">
            <w:pPr>
              <w:pStyle w:val="TableParagraph"/>
              <w:ind w:left="170" w:right="113"/>
              <w:jc w:val="both"/>
              <w:rPr>
                <w:b/>
                <w:bCs/>
                <w:sz w:val="18"/>
                <w:szCs w:val="18"/>
              </w:rPr>
            </w:pPr>
          </w:p>
        </w:tc>
      </w:tr>
    </w:tbl>
    <w:p w14:paraId="55B7DA77" w14:textId="6CB5A8DA" w:rsidR="00347E32" w:rsidRDefault="00347E32" w:rsidP="00347E32">
      <w:pPr>
        <w:rPr>
          <w:sz w:val="4"/>
          <w:szCs w:val="4"/>
        </w:rPr>
      </w:pPr>
    </w:p>
    <w:p w14:paraId="101BB6FF" w14:textId="77777777" w:rsidR="00347E32" w:rsidRPr="003425A5" w:rsidRDefault="00347E32" w:rsidP="00347E32">
      <w:pPr>
        <w:rPr>
          <w:sz w:val="4"/>
          <w:szCs w:val="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70"/>
        <w:gridCol w:w="4820"/>
      </w:tblGrid>
      <w:tr w:rsidR="00347E32" w14:paraId="33195A19" w14:textId="77777777" w:rsidTr="001E17FC">
        <w:trPr>
          <w:trHeight w:val="345"/>
        </w:trPr>
        <w:tc>
          <w:tcPr>
            <w:tcW w:w="10490" w:type="dxa"/>
            <w:gridSpan w:val="2"/>
            <w:shd w:val="clear" w:color="auto" w:fill="FF0000"/>
            <w:vAlign w:val="center"/>
          </w:tcPr>
          <w:p w14:paraId="0944E532" w14:textId="77777777" w:rsidR="00347E32" w:rsidRDefault="00347E32" w:rsidP="001E17FC">
            <w:pPr>
              <w:pStyle w:val="TableParagraph"/>
              <w:ind w:left="170"/>
              <w:rPr>
                <w:b/>
                <w:sz w:val="24"/>
              </w:rPr>
            </w:pPr>
            <w:r>
              <w:rPr>
                <w:b/>
                <w:color w:val="FFFFFF"/>
                <w:sz w:val="24"/>
              </w:rPr>
              <w:t xml:space="preserve">IMPORTANT: MODE OF STUDY - </w:t>
            </w:r>
            <w:r w:rsidRPr="008A3B5F">
              <w:rPr>
                <w:b/>
                <w:color w:val="FFFFFF" w:themeColor="background1"/>
                <w:sz w:val="14"/>
                <w:szCs w:val="14"/>
              </w:rPr>
              <w:t>Sessions will be a mix of face-to-face and virtual, please refer to the webpage for specific dates.</w:t>
            </w:r>
          </w:p>
        </w:tc>
      </w:tr>
      <w:tr w:rsidR="00347E32" w:rsidRPr="0073542B" w14:paraId="30815564" w14:textId="77777777" w:rsidTr="001E17FC">
        <w:trPr>
          <w:trHeight w:val="518"/>
        </w:trPr>
        <w:tc>
          <w:tcPr>
            <w:tcW w:w="5670" w:type="dxa"/>
            <w:shd w:val="clear" w:color="auto" w:fill="auto"/>
            <w:vAlign w:val="center"/>
          </w:tcPr>
          <w:p w14:paraId="6EA24DFE" w14:textId="77777777" w:rsidR="00347E32" w:rsidRDefault="00347E32" w:rsidP="00E15AFE">
            <w:pPr>
              <w:pStyle w:val="TableParagraph"/>
              <w:numPr>
                <w:ilvl w:val="0"/>
                <w:numId w:val="14"/>
              </w:numPr>
              <w:spacing w:before="120" w:after="100" w:afterAutospacing="1" w:line="206" w:lineRule="exact"/>
              <w:rPr>
                <w:bCs/>
                <w:sz w:val="18"/>
                <w:szCs w:val="18"/>
              </w:rPr>
            </w:pPr>
            <w:r w:rsidRPr="008012CB">
              <w:rPr>
                <w:b/>
                <w:sz w:val="18"/>
                <w:szCs w:val="18"/>
              </w:rPr>
              <w:t xml:space="preserve">Face-to-face days - </w:t>
            </w:r>
            <w:r w:rsidRPr="008012CB">
              <w:rPr>
                <w:bCs/>
                <w:sz w:val="18"/>
                <w:szCs w:val="18"/>
              </w:rPr>
              <w:t xml:space="preserve">lectures/seminars </w:t>
            </w:r>
            <w:r w:rsidRPr="008012CB">
              <w:rPr>
                <w:b/>
                <w:sz w:val="18"/>
                <w:szCs w:val="18"/>
              </w:rPr>
              <w:t>on campus</w:t>
            </w:r>
            <w:r w:rsidRPr="008012CB">
              <w:rPr>
                <w:bCs/>
                <w:sz w:val="18"/>
                <w:szCs w:val="18"/>
              </w:rPr>
              <w:t>.</w:t>
            </w:r>
          </w:p>
          <w:p w14:paraId="6396EC1A" w14:textId="77777777" w:rsidR="00347E32" w:rsidRPr="008012CB" w:rsidRDefault="00347E32" w:rsidP="00E15AFE">
            <w:pPr>
              <w:pStyle w:val="TableParagraph"/>
              <w:numPr>
                <w:ilvl w:val="0"/>
                <w:numId w:val="14"/>
              </w:numPr>
              <w:spacing w:before="120" w:after="100" w:afterAutospacing="1" w:line="206" w:lineRule="exact"/>
              <w:rPr>
                <w:bCs/>
                <w:sz w:val="18"/>
                <w:szCs w:val="18"/>
              </w:rPr>
            </w:pPr>
            <w:r w:rsidRPr="008012CB">
              <w:rPr>
                <w:b/>
                <w:sz w:val="18"/>
                <w:szCs w:val="18"/>
              </w:rPr>
              <w:t xml:space="preserve">Online days - </w:t>
            </w:r>
            <w:r w:rsidRPr="008012CB">
              <w:rPr>
                <w:bCs/>
                <w:sz w:val="18"/>
                <w:szCs w:val="18"/>
              </w:rPr>
              <w:t xml:space="preserve">Consists of </w:t>
            </w:r>
            <w:r w:rsidRPr="008012CB">
              <w:rPr>
                <w:b/>
                <w:sz w:val="18"/>
                <w:szCs w:val="18"/>
              </w:rPr>
              <w:t>online</w:t>
            </w:r>
            <w:r w:rsidRPr="008012CB">
              <w:rPr>
                <w:bCs/>
                <w:sz w:val="18"/>
                <w:szCs w:val="18"/>
              </w:rPr>
              <w:t xml:space="preserve"> video seminars</w:t>
            </w:r>
          </w:p>
        </w:tc>
        <w:tc>
          <w:tcPr>
            <w:tcW w:w="4820" w:type="dxa"/>
            <w:tcBorders>
              <w:right w:val="single" w:sz="12" w:space="0" w:color="auto"/>
            </w:tcBorders>
            <w:shd w:val="clear" w:color="auto" w:fill="auto"/>
            <w:vAlign w:val="center"/>
          </w:tcPr>
          <w:p w14:paraId="2FEC91C4" w14:textId="77777777" w:rsidR="00347E32" w:rsidRPr="005C3401" w:rsidRDefault="00347E32" w:rsidP="00E15AFE">
            <w:pPr>
              <w:pStyle w:val="TableParagraph"/>
              <w:numPr>
                <w:ilvl w:val="0"/>
                <w:numId w:val="10"/>
              </w:numPr>
              <w:spacing w:before="120" w:after="100" w:afterAutospacing="1" w:line="206" w:lineRule="exact"/>
              <w:ind w:left="279" w:hanging="141"/>
              <w:rPr>
                <w:bCs/>
                <w:i/>
                <w:iCs/>
                <w:sz w:val="18"/>
                <w:szCs w:val="18"/>
              </w:rPr>
            </w:pPr>
            <w:r>
              <w:rPr>
                <w:bCs/>
                <w:sz w:val="18"/>
                <w:szCs w:val="18"/>
              </w:rPr>
              <w:t xml:space="preserve">Skills day </w:t>
            </w:r>
            <w:r w:rsidRPr="0073542B">
              <w:rPr>
                <w:b/>
                <w:sz w:val="18"/>
                <w:szCs w:val="18"/>
              </w:rPr>
              <w:t>on campus</w:t>
            </w:r>
            <w:r>
              <w:rPr>
                <w:bCs/>
                <w:sz w:val="18"/>
                <w:szCs w:val="18"/>
              </w:rPr>
              <w:t xml:space="preserve"> </w:t>
            </w:r>
            <w:r w:rsidRPr="0073542B">
              <w:rPr>
                <w:bCs/>
                <w:i/>
                <w:iCs/>
                <w:sz w:val="18"/>
                <w:szCs w:val="18"/>
              </w:rPr>
              <w:t>for pharmacists only</w:t>
            </w:r>
            <w:r>
              <w:rPr>
                <w:bCs/>
                <w:sz w:val="18"/>
                <w:szCs w:val="18"/>
              </w:rPr>
              <w:t xml:space="preserve"> </w:t>
            </w:r>
          </w:p>
          <w:p w14:paraId="21A0CA65" w14:textId="77777777" w:rsidR="00347E32" w:rsidRPr="0073542B" w:rsidRDefault="00347E32" w:rsidP="00E15AFE">
            <w:pPr>
              <w:pStyle w:val="TableParagraph"/>
              <w:numPr>
                <w:ilvl w:val="0"/>
                <w:numId w:val="10"/>
              </w:numPr>
              <w:spacing w:before="120" w:after="100" w:afterAutospacing="1" w:line="206" w:lineRule="exact"/>
              <w:ind w:left="279" w:hanging="141"/>
              <w:rPr>
                <w:bCs/>
                <w:i/>
                <w:iCs/>
                <w:sz w:val="18"/>
                <w:szCs w:val="18"/>
              </w:rPr>
            </w:pPr>
            <w:r>
              <w:rPr>
                <w:bCs/>
                <w:sz w:val="18"/>
                <w:szCs w:val="18"/>
              </w:rPr>
              <w:t xml:space="preserve">Examinations </w:t>
            </w:r>
            <w:r w:rsidRPr="0073542B">
              <w:rPr>
                <w:b/>
                <w:sz w:val="18"/>
                <w:szCs w:val="18"/>
              </w:rPr>
              <w:t>on campus</w:t>
            </w:r>
          </w:p>
        </w:tc>
      </w:tr>
    </w:tbl>
    <w:p w14:paraId="551F9CF1" w14:textId="71EB209B" w:rsidR="0C762677" w:rsidRDefault="0C762677" w:rsidP="0C762677">
      <w:pPr>
        <w:rPr>
          <w:rFonts w:ascii="Arial" w:hAnsi="Arial" w:cs="Arial"/>
          <w:sz w:val="20"/>
          <w:szCs w:val="20"/>
        </w:rPr>
      </w:pPr>
    </w:p>
    <w:p w14:paraId="6CE8EC06" w14:textId="7EC5DB37" w:rsidR="007A7E91" w:rsidRDefault="00A22391" w:rsidP="36F21080">
      <w:pPr>
        <w:tabs>
          <w:tab w:val="center" w:pos="2552"/>
          <w:tab w:val="center" w:pos="4513"/>
          <w:tab w:val="right" w:pos="9026"/>
        </w:tabs>
        <w:spacing w:after="0" w:line="240" w:lineRule="auto"/>
        <w:jc w:val="center"/>
        <w:rPr>
          <w:rFonts w:ascii="Arial" w:eastAsia="Calibri" w:hAnsi="Arial" w:cs="Arial"/>
          <w:b/>
          <w:bCs/>
          <w:color w:val="FF0000"/>
          <w:sz w:val="18"/>
          <w:szCs w:val="18"/>
        </w:rPr>
      </w:pPr>
      <w:r w:rsidRPr="36F21080">
        <w:rPr>
          <w:rFonts w:ascii="Arial" w:eastAsia="Calibri" w:hAnsi="Arial" w:cs="Arial"/>
          <w:b/>
          <w:bCs/>
          <w:color w:val="FF0000"/>
          <w:sz w:val="18"/>
          <w:szCs w:val="18"/>
        </w:rPr>
        <w:t xml:space="preserve">Handwritten or partially completed forms </w:t>
      </w:r>
      <w:proofErr w:type="gramStart"/>
      <w:r w:rsidRPr="36F21080">
        <w:rPr>
          <w:rFonts w:ascii="Arial" w:eastAsia="Calibri" w:hAnsi="Arial" w:cs="Arial"/>
          <w:b/>
          <w:bCs/>
          <w:color w:val="FF0000"/>
          <w:sz w:val="18"/>
          <w:szCs w:val="18"/>
        </w:rPr>
        <w:t>will be rejected</w:t>
      </w:r>
      <w:proofErr w:type="gramEnd"/>
      <w:r w:rsidRPr="36F21080">
        <w:rPr>
          <w:rFonts w:ascii="Arial" w:eastAsia="Calibri" w:hAnsi="Arial" w:cs="Arial"/>
          <w:b/>
          <w:bCs/>
          <w:color w:val="FF0000"/>
          <w:sz w:val="18"/>
          <w:szCs w:val="18"/>
        </w:rPr>
        <w:t>.</w:t>
      </w:r>
    </w:p>
    <w:p w14:paraId="44DCB5CA" w14:textId="4D8C6F52" w:rsidR="007A7E91" w:rsidRPr="00421B71" w:rsidRDefault="007A7E91" w:rsidP="4BCC5A42">
      <w:pPr>
        <w:tabs>
          <w:tab w:val="center" w:pos="2552"/>
          <w:tab w:val="center" w:pos="4513"/>
          <w:tab w:val="right" w:pos="9026"/>
        </w:tabs>
        <w:spacing w:after="0" w:line="240" w:lineRule="auto"/>
        <w:ind w:left="3600"/>
        <w:rPr>
          <w:rFonts w:ascii="Arial" w:eastAsia="Calibri" w:hAnsi="Arial" w:cs="Arial"/>
          <w:b/>
          <w:bCs/>
          <w:color w:val="FF0000"/>
          <w:sz w:val="18"/>
          <w:szCs w:val="18"/>
        </w:rPr>
      </w:pPr>
      <w:r w:rsidRPr="4BCC5A42">
        <w:rPr>
          <w:rFonts w:ascii="Arial" w:eastAsia="Calibri" w:hAnsi="Arial" w:cs="Arial"/>
          <w:b/>
          <w:bCs/>
          <w:color w:val="FF0000"/>
          <w:sz w:val="18"/>
          <w:szCs w:val="18"/>
        </w:rPr>
        <w:t>Where possible, please complete in Word.</w:t>
      </w:r>
    </w:p>
    <w:p w14:paraId="709C063A" w14:textId="77777777" w:rsidR="00A22391" w:rsidRDefault="00A22391" w:rsidP="00A22391">
      <w:pPr>
        <w:tabs>
          <w:tab w:val="center" w:pos="2552"/>
          <w:tab w:val="center" w:pos="4513"/>
          <w:tab w:val="right" w:pos="9026"/>
        </w:tabs>
        <w:spacing w:after="0" w:line="240" w:lineRule="auto"/>
        <w:jc w:val="center"/>
        <w:rPr>
          <w:rFonts w:ascii="Arial" w:eastAsia="Calibri" w:hAnsi="Arial" w:cs="Arial"/>
          <w:sz w:val="18"/>
          <w:szCs w:val="18"/>
        </w:rPr>
      </w:pPr>
    </w:p>
    <w:p w14:paraId="39828EB2" w14:textId="5571DBC9" w:rsidR="00A22391" w:rsidRDefault="003C378B" w:rsidP="00A22391">
      <w:pPr>
        <w:tabs>
          <w:tab w:val="center" w:pos="2552"/>
          <w:tab w:val="center" w:pos="4513"/>
          <w:tab w:val="right" w:pos="9026"/>
        </w:tabs>
        <w:spacing w:after="0" w:line="240" w:lineRule="auto"/>
        <w:jc w:val="center"/>
        <w:rPr>
          <w:rFonts w:ascii="Arial" w:eastAsia="Calibri" w:hAnsi="Arial" w:cs="Arial"/>
          <w:b/>
          <w:bCs/>
          <w:color w:val="0563C1" w:themeColor="hyperlink"/>
          <w:sz w:val="18"/>
          <w:szCs w:val="18"/>
          <w:u w:val="single"/>
        </w:rPr>
      </w:pPr>
      <w:r w:rsidRPr="4BCC5A42">
        <w:rPr>
          <w:rFonts w:ascii="Arial" w:eastAsia="Calibri" w:hAnsi="Arial" w:cs="Arial"/>
          <w:sz w:val="18"/>
          <w:szCs w:val="18"/>
        </w:rPr>
        <w:t xml:space="preserve">Form </w:t>
      </w:r>
      <w:proofErr w:type="gramStart"/>
      <w:r w:rsidRPr="4BCC5A42">
        <w:rPr>
          <w:rFonts w:ascii="Arial" w:eastAsia="Calibri" w:hAnsi="Arial" w:cs="Arial"/>
          <w:sz w:val="18"/>
          <w:szCs w:val="18"/>
        </w:rPr>
        <w:t>must be sent</w:t>
      </w:r>
      <w:proofErr w:type="gramEnd"/>
      <w:r w:rsidRPr="4BCC5A42">
        <w:rPr>
          <w:rFonts w:ascii="Arial" w:eastAsia="Calibri" w:hAnsi="Arial" w:cs="Arial"/>
          <w:sz w:val="18"/>
          <w:szCs w:val="18"/>
        </w:rPr>
        <w:t xml:space="preserve"> directly</w:t>
      </w:r>
      <w:r w:rsidR="00A22391" w:rsidRPr="4BCC5A42">
        <w:rPr>
          <w:rFonts w:ascii="Arial" w:eastAsia="Calibri" w:hAnsi="Arial" w:cs="Arial"/>
          <w:sz w:val="18"/>
          <w:szCs w:val="18"/>
        </w:rPr>
        <w:t xml:space="preserve"> to </w:t>
      </w:r>
      <w:hyperlink r:id="rId14">
        <w:r w:rsidR="00A22391" w:rsidRPr="4BCC5A42">
          <w:rPr>
            <w:rFonts w:ascii="Arial" w:eastAsia="Calibri" w:hAnsi="Arial" w:cs="Arial"/>
            <w:b/>
            <w:bCs/>
            <w:color w:val="0563C1"/>
            <w:sz w:val="18"/>
            <w:szCs w:val="18"/>
            <w:u w:val="single"/>
          </w:rPr>
          <w:t>admissionscpd@aru.ac.uk</w:t>
        </w:r>
        <w:r w:rsidR="5280ACCA" w:rsidRPr="4BCC5A42">
          <w:rPr>
            <w:rFonts w:ascii="Arial" w:eastAsia="Calibri" w:hAnsi="Arial" w:cs="Arial"/>
            <w:b/>
            <w:bCs/>
            <w:color w:val="0563C1"/>
            <w:sz w:val="18"/>
            <w:szCs w:val="18"/>
            <w:u w:val="single"/>
          </w:rPr>
          <w:t>.</w:t>
        </w:r>
      </w:hyperlink>
    </w:p>
    <w:p w14:paraId="13D9685A" w14:textId="1DD6A217" w:rsidR="005B20E7" w:rsidRDefault="005B20E7" w:rsidP="4BCC5A42">
      <w:pPr>
        <w:tabs>
          <w:tab w:val="center" w:pos="2552"/>
          <w:tab w:val="center" w:pos="4513"/>
          <w:tab w:val="right" w:pos="9026"/>
        </w:tabs>
        <w:spacing w:after="0" w:line="240" w:lineRule="auto"/>
        <w:jc w:val="center"/>
        <w:rPr>
          <w:rFonts w:ascii="Arial" w:eastAsia="Calibri" w:hAnsi="Arial" w:cs="Arial"/>
          <w:b/>
          <w:bCs/>
          <w:color w:val="0563C1"/>
          <w:sz w:val="18"/>
          <w:szCs w:val="18"/>
          <w:u w:val="single"/>
        </w:rPr>
      </w:pPr>
    </w:p>
    <w:p w14:paraId="41A7439B" w14:textId="3E0BE57A" w:rsidR="005B20E7" w:rsidRPr="005B20E7" w:rsidRDefault="005B20E7" w:rsidP="005B20E7">
      <w:pPr>
        <w:jc w:val="center"/>
        <w:rPr>
          <w:rFonts w:ascii="Arial" w:hAnsi="Arial" w:cs="Arial"/>
          <w:sz w:val="18"/>
          <w:szCs w:val="18"/>
        </w:rPr>
      </w:pPr>
      <w:r w:rsidRPr="4BCC5A42">
        <w:rPr>
          <w:rFonts w:ascii="Arial" w:hAnsi="Arial" w:cs="Arial"/>
          <w:sz w:val="18"/>
          <w:szCs w:val="18"/>
        </w:rPr>
        <w:t xml:space="preserve">Version </w:t>
      </w:r>
      <w:r w:rsidR="30BF66D2" w:rsidRPr="4BCC5A42">
        <w:rPr>
          <w:rFonts w:ascii="Arial" w:hAnsi="Arial" w:cs="Arial"/>
          <w:sz w:val="18"/>
          <w:szCs w:val="18"/>
        </w:rPr>
        <w:t>8</w:t>
      </w:r>
      <w:r w:rsidRPr="4BCC5A42">
        <w:rPr>
          <w:rFonts w:ascii="Arial" w:hAnsi="Arial" w:cs="Arial"/>
          <w:sz w:val="18"/>
          <w:szCs w:val="18"/>
        </w:rPr>
        <w:t xml:space="preserve"> (</w:t>
      </w:r>
      <w:r w:rsidR="660614D4" w:rsidRPr="4BCC5A42">
        <w:rPr>
          <w:rFonts w:ascii="Arial" w:hAnsi="Arial" w:cs="Arial"/>
          <w:sz w:val="18"/>
          <w:szCs w:val="18"/>
        </w:rPr>
        <w:t>June 2024</w:t>
      </w:r>
      <w:r w:rsidRPr="4BCC5A42">
        <w:rPr>
          <w:rFonts w:ascii="Arial" w:hAnsi="Arial" w:cs="Arial"/>
          <w:sz w:val="18"/>
          <w:szCs w:val="18"/>
        </w:rPr>
        <w:t>)</w:t>
      </w:r>
    </w:p>
    <w:sectPr w:rsidR="005B20E7" w:rsidRPr="005B20E7" w:rsidSect="00421B71">
      <w:headerReference w:type="even" r:id="rId15"/>
      <w:headerReference w:type="default" r:id="rId16"/>
      <w:footerReference w:type="even" r:id="rId17"/>
      <w:footerReference w:type="default" r:id="rId18"/>
      <w:headerReference w:type="first" r:id="rId19"/>
      <w:footerReference w:type="first" r:id="rId20"/>
      <w:pgSz w:w="11906" w:h="16838"/>
      <w:pgMar w:top="284" w:right="720" w:bottom="284"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D17C5" w14:textId="77777777" w:rsidR="000F1E80" w:rsidRDefault="000F1E80" w:rsidP="00BC369F">
      <w:pPr>
        <w:spacing w:after="0" w:line="240" w:lineRule="auto"/>
      </w:pPr>
      <w:r>
        <w:separator/>
      </w:r>
    </w:p>
  </w:endnote>
  <w:endnote w:type="continuationSeparator" w:id="0">
    <w:p w14:paraId="2908BA77" w14:textId="77777777" w:rsidR="000F1E80" w:rsidRDefault="000F1E80" w:rsidP="00BC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Raleway">
    <w:altName w:val="Myriad Pro"/>
    <w:panose1 w:val="020B0503030101060003"/>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DDB6" w14:textId="77777777" w:rsidR="00674E48" w:rsidRDefault="00674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4BCC5A42" w14:paraId="75E223E5" w14:textId="77777777" w:rsidTr="4BCC5A42">
      <w:trPr>
        <w:trHeight w:val="300"/>
      </w:trPr>
      <w:tc>
        <w:tcPr>
          <w:tcW w:w="3485" w:type="dxa"/>
        </w:tcPr>
        <w:p w14:paraId="38D51430" w14:textId="60EE025B" w:rsidR="4BCC5A42" w:rsidRDefault="4BCC5A42" w:rsidP="4BCC5A42">
          <w:pPr>
            <w:pStyle w:val="Header"/>
            <w:ind w:left="-115"/>
          </w:pPr>
        </w:p>
      </w:tc>
      <w:tc>
        <w:tcPr>
          <w:tcW w:w="3485" w:type="dxa"/>
        </w:tcPr>
        <w:p w14:paraId="0DA09053" w14:textId="1DF3D6A9" w:rsidR="4BCC5A42" w:rsidRDefault="4BCC5A42" w:rsidP="4BCC5A42">
          <w:pPr>
            <w:pStyle w:val="Header"/>
            <w:jc w:val="center"/>
          </w:pPr>
        </w:p>
      </w:tc>
      <w:tc>
        <w:tcPr>
          <w:tcW w:w="3485" w:type="dxa"/>
        </w:tcPr>
        <w:p w14:paraId="6E7770B8" w14:textId="35C887E8" w:rsidR="4BCC5A42" w:rsidRDefault="4BCC5A42" w:rsidP="4BCC5A42">
          <w:pPr>
            <w:pStyle w:val="Header"/>
            <w:ind w:right="-115"/>
            <w:jc w:val="right"/>
          </w:pPr>
        </w:p>
      </w:tc>
    </w:tr>
  </w:tbl>
  <w:p w14:paraId="01B17589" w14:textId="6B684D35" w:rsidR="4BCC5A42" w:rsidRDefault="4BCC5A42" w:rsidP="4BCC5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4BCC5A42" w14:paraId="7FCA12AB" w14:textId="77777777" w:rsidTr="4BCC5A42">
      <w:trPr>
        <w:trHeight w:val="300"/>
      </w:trPr>
      <w:tc>
        <w:tcPr>
          <w:tcW w:w="3485" w:type="dxa"/>
        </w:tcPr>
        <w:p w14:paraId="27BEAB33" w14:textId="53B1E617" w:rsidR="4BCC5A42" w:rsidRDefault="4BCC5A42" w:rsidP="4BCC5A42">
          <w:pPr>
            <w:pStyle w:val="Header"/>
            <w:ind w:left="-115"/>
          </w:pPr>
        </w:p>
      </w:tc>
      <w:tc>
        <w:tcPr>
          <w:tcW w:w="3485" w:type="dxa"/>
        </w:tcPr>
        <w:p w14:paraId="6CED4EE6" w14:textId="526546E6" w:rsidR="4BCC5A42" w:rsidRDefault="4BCC5A42" w:rsidP="4BCC5A42">
          <w:pPr>
            <w:pStyle w:val="Header"/>
            <w:jc w:val="center"/>
          </w:pPr>
        </w:p>
      </w:tc>
      <w:tc>
        <w:tcPr>
          <w:tcW w:w="3485" w:type="dxa"/>
        </w:tcPr>
        <w:p w14:paraId="0A235DD9" w14:textId="63D7F6BC" w:rsidR="4BCC5A42" w:rsidRDefault="4BCC5A42" w:rsidP="4BCC5A42">
          <w:pPr>
            <w:pStyle w:val="Header"/>
            <w:ind w:right="-115"/>
            <w:jc w:val="right"/>
          </w:pPr>
        </w:p>
      </w:tc>
    </w:tr>
  </w:tbl>
  <w:p w14:paraId="3DAA7F71" w14:textId="6034F64C" w:rsidR="4BCC5A42" w:rsidRDefault="4BCC5A42" w:rsidP="4BCC5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8C1FA" w14:textId="77777777" w:rsidR="000F1E80" w:rsidRDefault="000F1E80" w:rsidP="00BC369F">
      <w:pPr>
        <w:spacing w:after="0" w:line="240" w:lineRule="auto"/>
      </w:pPr>
      <w:r>
        <w:separator/>
      </w:r>
    </w:p>
  </w:footnote>
  <w:footnote w:type="continuationSeparator" w:id="0">
    <w:p w14:paraId="665FB9DF" w14:textId="77777777" w:rsidR="000F1E80" w:rsidRDefault="000F1E80" w:rsidP="00BC3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E134" w14:textId="77777777" w:rsidR="00674E48" w:rsidRDefault="00674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66261" w14:textId="77CA8002" w:rsidR="00421B71" w:rsidRDefault="00421B71">
    <w:pPr>
      <w:pStyle w:val="Header"/>
    </w:pPr>
  </w:p>
  <w:p w14:paraId="2E9DC0F1" w14:textId="77777777" w:rsidR="00421B71" w:rsidRDefault="00421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B05D" w14:textId="77777777" w:rsidR="00421B71" w:rsidRPr="00421B71" w:rsidRDefault="00421B71" w:rsidP="00421B71">
    <w:pPr>
      <w:tabs>
        <w:tab w:val="center" w:pos="2552"/>
        <w:tab w:val="center" w:pos="4513"/>
        <w:tab w:val="right" w:pos="9026"/>
      </w:tabs>
      <w:spacing w:after="0" w:line="240" w:lineRule="auto"/>
      <w:ind w:left="1048" w:firstLine="2552"/>
      <w:rPr>
        <w:rFonts w:ascii="Raleway" w:eastAsia="Calibri" w:hAnsi="Raleway" w:cs="Arial"/>
        <w:b/>
        <w:bCs/>
      </w:rPr>
    </w:pPr>
    <w:bookmarkStart w:id="2" w:name="_GoBack"/>
    <w:r w:rsidRPr="00421B71">
      <w:rPr>
        <w:rFonts w:ascii="Calibri" w:eastAsia="Calibri" w:hAnsi="Calibri" w:cs="Arial"/>
        <w:noProof/>
        <w:lang w:eastAsia="en-GB"/>
      </w:rPr>
      <w:drawing>
        <wp:anchor distT="0" distB="0" distL="0" distR="0" simplePos="0" relativeHeight="251659264" behindDoc="1" locked="0" layoutInCell="1" allowOverlap="1" wp14:anchorId="3AB56B6D" wp14:editId="7F24189C">
          <wp:simplePos x="0" y="0"/>
          <wp:positionH relativeFrom="margin">
            <wp:align>left</wp:align>
          </wp:positionH>
          <wp:positionV relativeFrom="paragraph">
            <wp:posOffset>52070</wp:posOffset>
          </wp:positionV>
          <wp:extent cx="1256665" cy="800100"/>
          <wp:effectExtent l="0" t="0" r="635" b="0"/>
          <wp:wrapSquare wrapText="bothSides"/>
          <wp:docPr id="4" name="image1.png" title="Anglia Rus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800100"/>
                  </a:xfrm>
                  <a:prstGeom prst="rect">
                    <a:avLst/>
                  </a:prstGeom>
                  <a:noFill/>
                </pic:spPr>
              </pic:pic>
            </a:graphicData>
          </a:graphic>
          <wp14:sizeRelH relativeFrom="margin">
            <wp14:pctWidth>0</wp14:pctWidth>
          </wp14:sizeRelH>
          <wp14:sizeRelV relativeFrom="margin">
            <wp14:pctHeight>0</wp14:pctHeight>
          </wp14:sizeRelV>
        </wp:anchor>
      </w:drawing>
    </w:r>
    <w:bookmarkEnd w:id="2"/>
    <w:r w:rsidRPr="00421B71">
      <w:rPr>
        <w:rFonts w:ascii="Raleway" w:eastAsia="Calibri" w:hAnsi="Raleway" w:cs="Arial"/>
        <w:b/>
        <w:bCs/>
        <w:sz w:val="32"/>
        <w:szCs w:val="32"/>
      </w:rPr>
      <w:t>Non-Medical Prescribing (V300)</w:t>
    </w:r>
  </w:p>
  <w:p w14:paraId="40A1C025" w14:textId="77777777" w:rsidR="00421B71" w:rsidRPr="00421B71" w:rsidRDefault="00421B71" w:rsidP="00421B71">
    <w:pPr>
      <w:tabs>
        <w:tab w:val="center" w:pos="2552"/>
        <w:tab w:val="center" w:pos="4513"/>
        <w:tab w:val="right" w:pos="9026"/>
      </w:tabs>
      <w:spacing w:after="0" w:line="240" w:lineRule="auto"/>
      <w:ind w:left="3600"/>
      <w:rPr>
        <w:rFonts w:ascii="Raleway" w:eastAsia="Calibri" w:hAnsi="Raleway" w:cs="Arial"/>
        <w:b/>
        <w:bCs/>
      </w:rPr>
    </w:pPr>
    <w:r w:rsidRPr="00421B71">
      <w:rPr>
        <w:rFonts w:ascii="Raleway" w:eastAsia="Calibri" w:hAnsi="Raleway" w:cs="Arial"/>
        <w:b/>
        <w:bCs/>
      </w:rPr>
      <w:t>Supplementary Information Form (SIF)</w:t>
    </w:r>
  </w:p>
  <w:p w14:paraId="1855158C" w14:textId="77777777" w:rsidR="00421B71" w:rsidRPr="00421B71" w:rsidRDefault="00421B71" w:rsidP="00421B71">
    <w:pPr>
      <w:tabs>
        <w:tab w:val="center" w:pos="2552"/>
        <w:tab w:val="center" w:pos="4513"/>
        <w:tab w:val="right" w:pos="9026"/>
      </w:tabs>
      <w:spacing w:after="0" w:line="240" w:lineRule="auto"/>
      <w:ind w:left="1440"/>
      <w:rPr>
        <w:rFonts w:ascii="Calibri" w:eastAsia="Calibri" w:hAnsi="Calibri" w:cs="Arial"/>
        <w:sz w:val="20"/>
        <w:szCs w:val="20"/>
      </w:rPr>
    </w:pPr>
  </w:p>
  <w:p w14:paraId="132867FD" w14:textId="37D10CF5" w:rsidR="00421B71" w:rsidRDefault="00421B71" w:rsidP="00421B71">
    <w:pPr>
      <w:tabs>
        <w:tab w:val="center" w:pos="2552"/>
        <w:tab w:val="center" w:pos="4513"/>
        <w:tab w:val="right" w:pos="9026"/>
      </w:tabs>
      <w:spacing w:after="0" w:line="240" w:lineRule="auto"/>
      <w:ind w:left="3600"/>
      <w:rPr>
        <w:rFonts w:ascii="Arial" w:eastAsia="Calibri" w:hAnsi="Arial" w:cs="Arial"/>
        <w:b/>
        <w:bCs/>
        <w:color w:val="FF0000"/>
        <w:sz w:val="18"/>
        <w:szCs w:val="18"/>
      </w:rPr>
    </w:pPr>
    <w:r w:rsidRPr="00421B71">
      <w:rPr>
        <w:rFonts w:ascii="Arial" w:eastAsia="Calibri" w:hAnsi="Arial" w:cs="Arial"/>
        <w:b/>
        <w:bCs/>
        <w:color w:val="FF0000"/>
        <w:sz w:val="18"/>
        <w:szCs w:val="18"/>
      </w:rPr>
      <w:t>Handwritten or partially completed forms will be rejected.</w:t>
    </w:r>
  </w:p>
  <w:p w14:paraId="69EAE952" w14:textId="319D2598" w:rsidR="00860402" w:rsidRPr="00421B71" w:rsidRDefault="00860402" w:rsidP="00421B71">
    <w:pPr>
      <w:tabs>
        <w:tab w:val="center" w:pos="2552"/>
        <w:tab w:val="center" w:pos="4513"/>
        <w:tab w:val="right" w:pos="9026"/>
      </w:tabs>
      <w:spacing w:after="0" w:line="240" w:lineRule="auto"/>
      <w:ind w:left="3600"/>
      <w:rPr>
        <w:rFonts w:ascii="Arial" w:eastAsia="Calibri" w:hAnsi="Arial" w:cs="Arial"/>
        <w:b/>
        <w:bCs/>
        <w:color w:val="FF0000"/>
        <w:sz w:val="18"/>
        <w:szCs w:val="18"/>
      </w:rPr>
    </w:pPr>
    <w:r>
      <w:rPr>
        <w:rFonts w:ascii="Arial" w:eastAsia="Calibri" w:hAnsi="Arial" w:cs="Arial"/>
        <w:b/>
        <w:bCs/>
        <w:color w:val="FF0000"/>
        <w:sz w:val="18"/>
        <w:szCs w:val="18"/>
      </w:rPr>
      <w:t>Where possible, please complete in Word.</w:t>
    </w:r>
  </w:p>
  <w:p w14:paraId="554C9E31" w14:textId="104DBDBB" w:rsidR="00421B71" w:rsidRPr="00860402" w:rsidRDefault="4BCC5A42" w:rsidP="4BCC5A42">
    <w:pPr>
      <w:tabs>
        <w:tab w:val="center" w:pos="2552"/>
        <w:tab w:val="center" w:pos="4513"/>
        <w:tab w:val="right" w:pos="9026"/>
      </w:tabs>
      <w:spacing w:after="0" w:line="240" w:lineRule="auto"/>
      <w:ind w:left="3600"/>
      <w:rPr>
        <w:rFonts w:ascii="Arial" w:eastAsia="Calibri" w:hAnsi="Arial" w:cs="Arial"/>
        <w:b/>
        <w:bCs/>
        <w:sz w:val="18"/>
        <w:szCs w:val="18"/>
      </w:rPr>
    </w:pPr>
    <w:r w:rsidRPr="4BCC5A42">
      <w:rPr>
        <w:rFonts w:ascii="Arial" w:eastAsia="Calibri" w:hAnsi="Arial" w:cs="Arial"/>
        <w:b/>
        <w:bCs/>
        <w:sz w:val="18"/>
        <w:szCs w:val="18"/>
      </w:rPr>
      <w:t xml:space="preserve">If </w:t>
    </w:r>
    <w:proofErr w:type="spellStart"/>
    <w:r w:rsidRPr="4BCC5A42">
      <w:rPr>
        <w:rFonts w:ascii="Arial" w:eastAsia="Calibri" w:hAnsi="Arial" w:cs="Arial"/>
        <w:b/>
        <w:bCs/>
        <w:sz w:val="18"/>
        <w:szCs w:val="18"/>
      </w:rPr>
      <w:t>self funded</w:t>
    </w:r>
    <w:proofErr w:type="spellEnd"/>
    <w:r w:rsidRPr="4BCC5A42">
      <w:rPr>
        <w:rFonts w:ascii="Arial" w:eastAsia="Calibri" w:hAnsi="Arial" w:cs="Arial"/>
        <w:b/>
        <w:bCs/>
        <w:sz w:val="18"/>
        <w:szCs w:val="18"/>
      </w:rPr>
      <w:t xml:space="preserve"> or sponsor funded, this form must be sent directly from the listed Educational Lead, confirming full support to undertake this course. Please send directly to</w:t>
    </w:r>
    <w:r w:rsidRPr="4BCC5A42">
      <w:rPr>
        <w:rFonts w:ascii="Arial" w:eastAsia="Calibri" w:hAnsi="Arial" w:cs="Arial"/>
        <w:sz w:val="18"/>
        <w:szCs w:val="18"/>
      </w:rPr>
      <w:t xml:space="preserve"> </w:t>
    </w:r>
    <w:hyperlink r:id="rId2">
      <w:r w:rsidRPr="4BCC5A42">
        <w:rPr>
          <w:rStyle w:val="Hyperlink"/>
          <w:rFonts w:ascii="Arial" w:eastAsia="Calibri" w:hAnsi="Arial" w:cs="Arial"/>
          <w:b/>
          <w:bCs/>
          <w:sz w:val="18"/>
          <w:szCs w:val="18"/>
        </w:rPr>
        <w:t>admissionscpd@aru.ac.uk</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072"/>
    <w:multiLevelType w:val="hybridMultilevel"/>
    <w:tmpl w:val="291CA528"/>
    <w:lvl w:ilvl="0" w:tplc="08090001">
      <w:start w:val="1"/>
      <w:numFmt w:val="bullet"/>
      <w:lvlText w:val=""/>
      <w:lvlJc w:val="left"/>
      <w:pPr>
        <w:ind w:left="530" w:hanging="360"/>
      </w:pPr>
      <w:rPr>
        <w:rFonts w:ascii="Symbol" w:hAnsi="Symbol" w:hint="default"/>
        <w:b/>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 w15:restartNumberingAfterBreak="0">
    <w:nsid w:val="1298230D"/>
    <w:multiLevelType w:val="hybridMultilevel"/>
    <w:tmpl w:val="FB207D62"/>
    <w:lvl w:ilvl="0" w:tplc="84C040E8">
      <w:start w:val="1"/>
      <w:numFmt w:val="bullet"/>
      <w:lvlText w:val=""/>
      <w:lvlJc w:val="left"/>
      <w:pPr>
        <w:ind w:left="720" w:hanging="360"/>
      </w:pPr>
      <w:rPr>
        <w:rFonts w:ascii="Symbol" w:hAnsi="Symbol" w:hint="default"/>
      </w:rPr>
    </w:lvl>
    <w:lvl w:ilvl="1" w:tplc="5588992A">
      <w:start w:val="1"/>
      <w:numFmt w:val="bullet"/>
      <w:lvlText w:val="o"/>
      <w:lvlJc w:val="left"/>
      <w:pPr>
        <w:ind w:left="1440" w:hanging="360"/>
      </w:pPr>
      <w:rPr>
        <w:rFonts w:ascii="Courier New" w:hAnsi="Courier New" w:hint="default"/>
      </w:rPr>
    </w:lvl>
    <w:lvl w:ilvl="2" w:tplc="534E56CE">
      <w:start w:val="1"/>
      <w:numFmt w:val="bullet"/>
      <w:lvlText w:val=""/>
      <w:lvlJc w:val="left"/>
      <w:pPr>
        <w:ind w:left="2160" w:hanging="360"/>
      </w:pPr>
      <w:rPr>
        <w:rFonts w:ascii="Wingdings" w:hAnsi="Wingdings" w:hint="default"/>
      </w:rPr>
    </w:lvl>
    <w:lvl w:ilvl="3" w:tplc="9D927F06">
      <w:start w:val="1"/>
      <w:numFmt w:val="bullet"/>
      <w:lvlText w:val=""/>
      <w:lvlJc w:val="left"/>
      <w:pPr>
        <w:ind w:left="2880" w:hanging="360"/>
      </w:pPr>
      <w:rPr>
        <w:rFonts w:ascii="Symbol" w:hAnsi="Symbol" w:hint="default"/>
      </w:rPr>
    </w:lvl>
    <w:lvl w:ilvl="4" w:tplc="A2A2A6B6">
      <w:start w:val="1"/>
      <w:numFmt w:val="bullet"/>
      <w:lvlText w:val="o"/>
      <w:lvlJc w:val="left"/>
      <w:pPr>
        <w:ind w:left="3600" w:hanging="360"/>
      </w:pPr>
      <w:rPr>
        <w:rFonts w:ascii="Courier New" w:hAnsi="Courier New" w:hint="default"/>
      </w:rPr>
    </w:lvl>
    <w:lvl w:ilvl="5" w:tplc="30BA9884">
      <w:start w:val="1"/>
      <w:numFmt w:val="bullet"/>
      <w:lvlText w:val=""/>
      <w:lvlJc w:val="left"/>
      <w:pPr>
        <w:ind w:left="4320" w:hanging="360"/>
      </w:pPr>
      <w:rPr>
        <w:rFonts w:ascii="Wingdings" w:hAnsi="Wingdings" w:hint="default"/>
      </w:rPr>
    </w:lvl>
    <w:lvl w:ilvl="6" w:tplc="8E9C716E">
      <w:start w:val="1"/>
      <w:numFmt w:val="bullet"/>
      <w:lvlText w:val=""/>
      <w:lvlJc w:val="left"/>
      <w:pPr>
        <w:ind w:left="5040" w:hanging="360"/>
      </w:pPr>
      <w:rPr>
        <w:rFonts w:ascii="Symbol" w:hAnsi="Symbol" w:hint="default"/>
      </w:rPr>
    </w:lvl>
    <w:lvl w:ilvl="7" w:tplc="2B5818A6">
      <w:start w:val="1"/>
      <w:numFmt w:val="bullet"/>
      <w:lvlText w:val="o"/>
      <w:lvlJc w:val="left"/>
      <w:pPr>
        <w:ind w:left="5760" w:hanging="360"/>
      </w:pPr>
      <w:rPr>
        <w:rFonts w:ascii="Courier New" w:hAnsi="Courier New" w:hint="default"/>
      </w:rPr>
    </w:lvl>
    <w:lvl w:ilvl="8" w:tplc="D82C8CF4">
      <w:start w:val="1"/>
      <w:numFmt w:val="bullet"/>
      <w:lvlText w:val=""/>
      <w:lvlJc w:val="left"/>
      <w:pPr>
        <w:ind w:left="6480" w:hanging="360"/>
      </w:pPr>
      <w:rPr>
        <w:rFonts w:ascii="Wingdings" w:hAnsi="Wingdings" w:hint="default"/>
      </w:rPr>
    </w:lvl>
  </w:abstractNum>
  <w:abstractNum w:abstractNumId="2" w15:restartNumberingAfterBreak="0">
    <w:nsid w:val="27DD076E"/>
    <w:multiLevelType w:val="hybridMultilevel"/>
    <w:tmpl w:val="926A8312"/>
    <w:lvl w:ilvl="0" w:tplc="DA3A7610">
      <w:numFmt w:val="bullet"/>
      <w:lvlText w:val=""/>
      <w:lvlJc w:val="left"/>
      <w:pPr>
        <w:ind w:left="429" w:hanging="320"/>
      </w:pPr>
      <w:rPr>
        <w:rFonts w:hint="default"/>
        <w:w w:val="100"/>
        <w:lang w:val="en-GB" w:eastAsia="en-US" w:bidi="ar-SA"/>
      </w:rPr>
    </w:lvl>
    <w:lvl w:ilvl="1" w:tplc="B21A39C2">
      <w:numFmt w:val="bullet"/>
      <w:lvlText w:val="•"/>
      <w:lvlJc w:val="left"/>
      <w:pPr>
        <w:ind w:left="1269" w:hanging="320"/>
      </w:pPr>
      <w:rPr>
        <w:rFonts w:hint="default"/>
        <w:lang w:val="en-GB" w:eastAsia="en-US" w:bidi="ar-SA"/>
      </w:rPr>
    </w:lvl>
    <w:lvl w:ilvl="2" w:tplc="1B86240E">
      <w:numFmt w:val="bullet"/>
      <w:lvlText w:val="•"/>
      <w:lvlJc w:val="left"/>
      <w:pPr>
        <w:ind w:left="2119" w:hanging="320"/>
      </w:pPr>
      <w:rPr>
        <w:rFonts w:hint="default"/>
        <w:lang w:val="en-GB" w:eastAsia="en-US" w:bidi="ar-SA"/>
      </w:rPr>
    </w:lvl>
    <w:lvl w:ilvl="3" w:tplc="6E0E834A">
      <w:numFmt w:val="bullet"/>
      <w:lvlText w:val="•"/>
      <w:lvlJc w:val="left"/>
      <w:pPr>
        <w:ind w:left="2969" w:hanging="320"/>
      </w:pPr>
      <w:rPr>
        <w:rFonts w:hint="default"/>
        <w:lang w:val="en-GB" w:eastAsia="en-US" w:bidi="ar-SA"/>
      </w:rPr>
    </w:lvl>
    <w:lvl w:ilvl="4" w:tplc="12801552">
      <w:numFmt w:val="bullet"/>
      <w:lvlText w:val="•"/>
      <w:lvlJc w:val="left"/>
      <w:pPr>
        <w:ind w:left="3819" w:hanging="320"/>
      </w:pPr>
      <w:rPr>
        <w:rFonts w:hint="default"/>
        <w:lang w:val="en-GB" w:eastAsia="en-US" w:bidi="ar-SA"/>
      </w:rPr>
    </w:lvl>
    <w:lvl w:ilvl="5" w:tplc="2D9AE98C">
      <w:numFmt w:val="bullet"/>
      <w:lvlText w:val="•"/>
      <w:lvlJc w:val="left"/>
      <w:pPr>
        <w:ind w:left="4669" w:hanging="320"/>
      </w:pPr>
      <w:rPr>
        <w:rFonts w:hint="default"/>
        <w:lang w:val="en-GB" w:eastAsia="en-US" w:bidi="ar-SA"/>
      </w:rPr>
    </w:lvl>
    <w:lvl w:ilvl="6" w:tplc="4F5CF5A8">
      <w:numFmt w:val="bullet"/>
      <w:lvlText w:val="•"/>
      <w:lvlJc w:val="left"/>
      <w:pPr>
        <w:ind w:left="5519" w:hanging="320"/>
      </w:pPr>
      <w:rPr>
        <w:rFonts w:hint="default"/>
        <w:lang w:val="en-GB" w:eastAsia="en-US" w:bidi="ar-SA"/>
      </w:rPr>
    </w:lvl>
    <w:lvl w:ilvl="7" w:tplc="CC96558E">
      <w:numFmt w:val="bullet"/>
      <w:lvlText w:val="•"/>
      <w:lvlJc w:val="left"/>
      <w:pPr>
        <w:ind w:left="6369" w:hanging="320"/>
      </w:pPr>
      <w:rPr>
        <w:rFonts w:hint="default"/>
        <w:lang w:val="en-GB" w:eastAsia="en-US" w:bidi="ar-SA"/>
      </w:rPr>
    </w:lvl>
    <w:lvl w:ilvl="8" w:tplc="8CB8D712">
      <w:numFmt w:val="bullet"/>
      <w:lvlText w:val="•"/>
      <w:lvlJc w:val="left"/>
      <w:pPr>
        <w:ind w:left="7219" w:hanging="320"/>
      </w:pPr>
      <w:rPr>
        <w:rFonts w:hint="default"/>
        <w:lang w:val="en-GB" w:eastAsia="en-US" w:bidi="ar-SA"/>
      </w:rPr>
    </w:lvl>
  </w:abstractNum>
  <w:abstractNum w:abstractNumId="3" w15:restartNumberingAfterBreak="0">
    <w:nsid w:val="284F15E4"/>
    <w:multiLevelType w:val="hybridMultilevel"/>
    <w:tmpl w:val="22E294C2"/>
    <w:lvl w:ilvl="0" w:tplc="705872A2">
      <w:numFmt w:val="bullet"/>
      <w:lvlText w:val=""/>
      <w:lvlJc w:val="left"/>
      <w:pPr>
        <w:ind w:left="827" w:hanging="360"/>
      </w:pPr>
      <w:rPr>
        <w:rFonts w:ascii="Symbol" w:eastAsia="Symbol" w:hAnsi="Symbol" w:cs="Symbol" w:hint="default"/>
        <w:w w:val="100"/>
        <w:sz w:val="18"/>
        <w:szCs w:val="18"/>
        <w:lang w:val="en-GB" w:eastAsia="en-US" w:bidi="ar-SA"/>
      </w:rPr>
    </w:lvl>
    <w:lvl w:ilvl="1" w:tplc="4C3E724C">
      <w:numFmt w:val="bullet"/>
      <w:lvlText w:val="•"/>
      <w:lvlJc w:val="left"/>
      <w:pPr>
        <w:ind w:left="1630" w:hanging="360"/>
      </w:pPr>
      <w:rPr>
        <w:rFonts w:hint="default"/>
        <w:lang w:val="en-GB" w:eastAsia="en-US" w:bidi="ar-SA"/>
      </w:rPr>
    </w:lvl>
    <w:lvl w:ilvl="2" w:tplc="36105408">
      <w:numFmt w:val="bullet"/>
      <w:lvlText w:val="•"/>
      <w:lvlJc w:val="left"/>
      <w:pPr>
        <w:ind w:left="2441" w:hanging="360"/>
      </w:pPr>
      <w:rPr>
        <w:rFonts w:hint="default"/>
        <w:lang w:val="en-GB" w:eastAsia="en-US" w:bidi="ar-SA"/>
      </w:rPr>
    </w:lvl>
    <w:lvl w:ilvl="3" w:tplc="4BCAD596">
      <w:numFmt w:val="bullet"/>
      <w:lvlText w:val="•"/>
      <w:lvlJc w:val="left"/>
      <w:pPr>
        <w:ind w:left="3251" w:hanging="360"/>
      </w:pPr>
      <w:rPr>
        <w:rFonts w:hint="default"/>
        <w:lang w:val="en-GB" w:eastAsia="en-US" w:bidi="ar-SA"/>
      </w:rPr>
    </w:lvl>
    <w:lvl w:ilvl="4" w:tplc="6FCC4C60">
      <w:numFmt w:val="bullet"/>
      <w:lvlText w:val="•"/>
      <w:lvlJc w:val="left"/>
      <w:pPr>
        <w:ind w:left="4062" w:hanging="360"/>
      </w:pPr>
      <w:rPr>
        <w:rFonts w:hint="default"/>
        <w:lang w:val="en-GB" w:eastAsia="en-US" w:bidi="ar-SA"/>
      </w:rPr>
    </w:lvl>
    <w:lvl w:ilvl="5" w:tplc="9176E5E0">
      <w:numFmt w:val="bullet"/>
      <w:lvlText w:val="•"/>
      <w:lvlJc w:val="left"/>
      <w:pPr>
        <w:ind w:left="4872" w:hanging="360"/>
      </w:pPr>
      <w:rPr>
        <w:rFonts w:hint="default"/>
        <w:lang w:val="en-GB" w:eastAsia="en-US" w:bidi="ar-SA"/>
      </w:rPr>
    </w:lvl>
    <w:lvl w:ilvl="6" w:tplc="59BAC972">
      <w:numFmt w:val="bullet"/>
      <w:lvlText w:val="•"/>
      <w:lvlJc w:val="left"/>
      <w:pPr>
        <w:ind w:left="5683" w:hanging="360"/>
      </w:pPr>
      <w:rPr>
        <w:rFonts w:hint="default"/>
        <w:lang w:val="en-GB" w:eastAsia="en-US" w:bidi="ar-SA"/>
      </w:rPr>
    </w:lvl>
    <w:lvl w:ilvl="7" w:tplc="96D63784">
      <w:numFmt w:val="bullet"/>
      <w:lvlText w:val="•"/>
      <w:lvlJc w:val="left"/>
      <w:pPr>
        <w:ind w:left="6493" w:hanging="360"/>
      </w:pPr>
      <w:rPr>
        <w:rFonts w:hint="default"/>
        <w:lang w:val="en-GB" w:eastAsia="en-US" w:bidi="ar-SA"/>
      </w:rPr>
    </w:lvl>
    <w:lvl w:ilvl="8" w:tplc="1F2C4C6C">
      <w:numFmt w:val="bullet"/>
      <w:lvlText w:val="•"/>
      <w:lvlJc w:val="left"/>
      <w:pPr>
        <w:ind w:left="7304" w:hanging="360"/>
      </w:pPr>
      <w:rPr>
        <w:rFonts w:hint="default"/>
        <w:lang w:val="en-GB" w:eastAsia="en-US" w:bidi="ar-SA"/>
      </w:rPr>
    </w:lvl>
  </w:abstractNum>
  <w:abstractNum w:abstractNumId="4" w15:restartNumberingAfterBreak="0">
    <w:nsid w:val="2B4BAD88"/>
    <w:multiLevelType w:val="hybridMultilevel"/>
    <w:tmpl w:val="E19EF252"/>
    <w:lvl w:ilvl="0" w:tplc="E9388E16">
      <w:start w:val="1"/>
      <w:numFmt w:val="bullet"/>
      <w:lvlText w:val=""/>
      <w:lvlJc w:val="left"/>
      <w:pPr>
        <w:ind w:left="827" w:hanging="360"/>
      </w:pPr>
      <w:rPr>
        <w:rFonts w:ascii="Symbol" w:hAnsi="Symbol" w:hint="default"/>
      </w:rPr>
    </w:lvl>
    <w:lvl w:ilvl="1" w:tplc="6A5CC614">
      <w:start w:val="1"/>
      <w:numFmt w:val="bullet"/>
      <w:lvlText w:val="o"/>
      <w:lvlJc w:val="left"/>
      <w:pPr>
        <w:ind w:left="1440" w:hanging="360"/>
      </w:pPr>
      <w:rPr>
        <w:rFonts w:ascii="Courier New" w:hAnsi="Courier New" w:hint="default"/>
      </w:rPr>
    </w:lvl>
    <w:lvl w:ilvl="2" w:tplc="63CE400E">
      <w:start w:val="1"/>
      <w:numFmt w:val="bullet"/>
      <w:lvlText w:val=""/>
      <w:lvlJc w:val="left"/>
      <w:pPr>
        <w:ind w:left="2160" w:hanging="360"/>
      </w:pPr>
      <w:rPr>
        <w:rFonts w:ascii="Wingdings" w:hAnsi="Wingdings" w:hint="default"/>
      </w:rPr>
    </w:lvl>
    <w:lvl w:ilvl="3" w:tplc="C36EE4F2">
      <w:start w:val="1"/>
      <w:numFmt w:val="bullet"/>
      <w:lvlText w:val=""/>
      <w:lvlJc w:val="left"/>
      <w:pPr>
        <w:ind w:left="2880" w:hanging="360"/>
      </w:pPr>
      <w:rPr>
        <w:rFonts w:ascii="Symbol" w:hAnsi="Symbol" w:hint="default"/>
      </w:rPr>
    </w:lvl>
    <w:lvl w:ilvl="4" w:tplc="D9426F8A">
      <w:start w:val="1"/>
      <w:numFmt w:val="bullet"/>
      <w:lvlText w:val="o"/>
      <w:lvlJc w:val="left"/>
      <w:pPr>
        <w:ind w:left="3600" w:hanging="360"/>
      </w:pPr>
      <w:rPr>
        <w:rFonts w:ascii="Courier New" w:hAnsi="Courier New" w:hint="default"/>
      </w:rPr>
    </w:lvl>
    <w:lvl w:ilvl="5" w:tplc="887472EE">
      <w:start w:val="1"/>
      <w:numFmt w:val="bullet"/>
      <w:lvlText w:val=""/>
      <w:lvlJc w:val="left"/>
      <w:pPr>
        <w:ind w:left="4320" w:hanging="360"/>
      </w:pPr>
      <w:rPr>
        <w:rFonts w:ascii="Wingdings" w:hAnsi="Wingdings" w:hint="default"/>
      </w:rPr>
    </w:lvl>
    <w:lvl w:ilvl="6" w:tplc="B1046EC8">
      <w:start w:val="1"/>
      <w:numFmt w:val="bullet"/>
      <w:lvlText w:val=""/>
      <w:lvlJc w:val="left"/>
      <w:pPr>
        <w:ind w:left="5040" w:hanging="360"/>
      </w:pPr>
      <w:rPr>
        <w:rFonts w:ascii="Symbol" w:hAnsi="Symbol" w:hint="default"/>
      </w:rPr>
    </w:lvl>
    <w:lvl w:ilvl="7" w:tplc="4FC22EF6">
      <w:start w:val="1"/>
      <w:numFmt w:val="bullet"/>
      <w:lvlText w:val="o"/>
      <w:lvlJc w:val="left"/>
      <w:pPr>
        <w:ind w:left="5760" w:hanging="360"/>
      </w:pPr>
      <w:rPr>
        <w:rFonts w:ascii="Courier New" w:hAnsi="Courier New" w:hint="default"/>
      </w:rPr>
    </w:lvl>
    <w:lvl w:ilvl="8" w:tplc="090C55C2">
      <w:start w:val="1"/>
      <w:numFmt w:val="bullet"/>
      <w:lvlText w:val=""/>
      <w:lvlJc w:val="left"/>
      <w:pPr>
        <w:ind w:left="6480" w:hanging="360"/>
      </w:pPr>
      <w:rPr>
        <w:rFonts w:ascii="Wingdings" w:hAnsi="Wingdings" w:hint="default"/>
      </w:rPr>
    </w:lvl>
  </w:abstractNum>
  <w:abstractNum w:abstractNumId="5" w15:restartNumberingAfterBreak="0">
    <w:nsid w:val="2CC23B8E"/>
    <w:multiLevelType w:val="hybridMultilevel"/>
    <w:tmpl w:val="2CB6AC12"/>
    <w:lvl w:ilvl="0" w:tplc="7C60079C">
      <w:start w:val="1"/>
      <w:numFmt w:val="decimal"/>
      <w:lvlText w:val="%1."/>
      <w:lvlJc w:val="left"/>
      <w:pPr>
        <w:ind w:left="467" w:hanging="360"/>
      </w:pPr>
      <w:rPr>
        <w:rFonts w:hint="default"/>
        <w:b/>
        <w:i w:val="0"/>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6" w15:restartNumberingAfterBreak="0">
    <w:nsid w:val="340D1B43"/>
    <w:multiLevelType w:val="hybridMultilevel"/>
    <w:tmpl w:val="E426280E"/>
    <w:lvl w:ilvl="0" w:tplc="193A4CA6">
      <w:start w:val="1"/>
      <w:numFmt w:val="bullet"/>
      <w:lvlText w:val=""/>
      <w:lvlJc w:val="left"/>
      <w:pPr>
        <w:ind w:left="720" w:hanging="360"/>
      </w:pPr>
      <w:rPr>
        <w:rFonts w:ascii="Symbol" w:hAnsi="Symbol" w:hint="default"/>
      </w:rPr>
    </w:lvl>
    <w:lvl w:ilvl="1" w:tplc="FC5CDFA2">
      <w:start w:val="1"/>
      <w:numFmt w:val="bullet"/>
      <w:lvlText w:val="o"/>
      <w:lvlJc w:val="left"/>
      <w:pPr>
        <w:ind w:left="1440" w:hanging="360"/>
      </w:pPr>
      <w:rPr>
        <w:rFonts w:ascii="Courier New" w:hAnsi="Courier New" w:hint="default"/>
      </w:rPr>
    </w:lvl>
    <w:lvl w:ilvl="2" w:tplc="DBEEFDB8">
      <w:start w:val="1"/>
      <w:numFmt w:val="bullet"/>
      <w:lvlText w:val=""/>
      <w:lvlJc w:val="left"/>
      <w:pPr>
        <w:ind w:left="2160" w:hanging="360"/>
      </w:pPr>
      <w:rPr>
        <w:rFonts w:ascii="Wingdings" w:hAnsi="Wingdings" w:hint="default"/>
      </w:rPr>
    </w:lvl>
    <w:lvl w:ilvl="3" w:tplc="39EA167A">
      <w:start w:val="1"/>
      <w:numFmt w:val="bullet"/>
      <w:lvlText w:val=""/>
      <w:lvlJc w:val="left"/>
      <w:pPr>
        <w:ind w:left="2880" w:hanging="360"/>
      </w:pPr>
      <w:rPr>
        <w:rFonts w:ascii="Symbol" w:hAnsi="Symbol" w:hint="default"/>
      </w:rPr>
    </w:lvl>
    <w:lvl w:ilvl="4" w:tplc="933E2A00">
      <w:start w:val="1"/>
      <w:numFmt w:val="bullet"/>
      <w:lvlText w:val="o"/>
      <w:lvlJc w:val="left"/>
      <w:pPr>
        <w:ind w:left="3600" w:hanging="360"/>
      </w:pPr>
      <w:rPr>
        <w:rFonts w:ascii="Courier New" w:hAnsi="Courier New" w:hint="default"/>
      </w:rPr>
    </w:lvl>
    <w:lvl w:ilvl="5" w:tplc="CD6E9578">
      <w:start w:val="1"/>
      <w:numFmt w:val="bullet"/>
      <w:lvlText w:val=""/>
      <w:lvlJc w:val="left"/>
      <w:pPr>
        <w:ind w:left="4320" w:hanging="360"/>
      </w:pPr>
      <w:rPr>
        <w:rFonts w:ascii="Wingdings" w:hAnsi="Wingdings" w:hint="default"/>
      </w:rPr>
    </w:lvl>
    <w:lvl w:ilvl="6" w:tplc="B4603EE4">
      <w:start w:val="1"/>
      <w:numFmt w:val="bullet"/>
      <w:lvlText w:val=""/>
      <w:lvlJc w:val="left"/>
      <w:pPr>
        <w:ind w:left="5040" w:hanging="360"/>
      </w:pPr>
      <w:rPr>
        <w:rFonts w:ascii="Symbol" w:hAnsi="Symbol" w:hint="default"/>
      </w:rPr>
    </w:lvl>
    <w:lvl w:ilvl="7" w:tplc="3E0CBCAC">
      <w:start w:val="1"/>
      <w:numFmt w:val="bullet"/>
      <w:lvlText w:val="o"/>
      <w:lvlJc w:val="left"/>
      <w:pPr>
        <w:ind w:left="5760" w:hanging="360"/>
      </w:pPr>
      <w:rPr>
        <w:rFonts w:ascii="Courier New" w:hAnsi="Courier New" w:hint="default"/>
      </w:rPr>
    </w:lvl>
    <w:lvl w:ilvl="8" w:tplc="81528400">
      <w:start w:val="1"/>
      <w:numFmt w:val="bullet"/>
      <w:lvlText w:val=""/>
      <w:lvlJc w:val="left"/>
      <w:pPr>
        <w:ind w:left="6480" w:hanging="360"/>
      </w:pPr>
      <w:rPr>
        <w:rFonts w:ascii="Wingdings" w:hAnsi="Wingdings" w:hint="default"/>
      </w:rPr>
    </w:lvl>
  </w:abstractNum>
  <w:abstractNum w:abstractNumId="7" w15:restartNumberingAfterBreak="0">
    <w:nsid w:val="346658F9"/>
    <w:multiLevelType w:val="hybridMultilevel"/>
    <w:tmpl w:val="F17E28B0"/>
    <w:lvl w:ilvl="0" w:tplc="B21A39C2">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550AE"/>
    <w:multiLevelType w:val="hybridMultilevel"/>
    <w:tmpl w:val="E488E3AC"/>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351F24EC"/>
    <w:multiLevelType w:val="hybridMultilevel"/>
    <w:tmpl w:val="FC3ACAFA"/>
    <w:lvl w:ilvl="0" w:tplc="4CBAE278">
      <w:start w:val="1"/>
      <w:numFmt w:val="bullet"/>
      <w:lvlText w:val=""/>
      <w:lvlJc w:val="left"/>
      <w:pPr>
        <w:ind w:left="720" w:hanging="360"/>
      </w:pPr>
      <w:rPr>
        <w:rFonts w:ascii="Symbol" w:hAnsi="Symbol" w:hint="default"/>
      </w:rPr>
    </w:lvl>
    <w:lvl w:ilvl="1" w:tplc="A5285828">
      <w:start w:val="1"/>
      <w:numFmt w:val="bullet"/>
      <w:lvlText w:val="o"/>
      <w:lvlJc w:val="left"/>
      <w:pPr>
        <w:ind w:left="1440" w:hanging="360"/>
      </w:pPr>
      <w:rPr>
        <w:rFonts w:ascii="Courier New" w:hAnsi="Courier New" w:hint="default"/>
      </w:rPr>
    </w:lvl>
    <w:lvl w:ilvl="2" w:tplc="6E289446">
      <w:start w:val="1"/>
      <w:numFmt w:val="bullet"/>
      <w:lvlText w:val=""/>
      <w:lvlJc w:val="left"/>
      <w:pPr>
        <w:ind w:left="2160" w:hanging="360"/>
      </w:pPr>
      <w:rPr>
        <w:rFonts w:ascii="Wingdings" w:hAnsi="Wingdings" w:hint="default"/>
      </w:rPr>
    </w:lvl>
    <w:lvl w:ilvl="3" w:tplc="D2B64508">
      <w:start w:val="1"/>
      <w:numFmt w:val="bullet"/>
      <w:lvlText w:val=""/>
      <w:lvlJc w:val="left"/>
      <w:pPr>
        <w:ind w:left="2880" w:hanging="360"/>
      </w:pPr>
      <w:rPr>
        <w:rFonts w:ascii="Symbol" w:hAnsi="Symbol" w:hint="default"/>
      </w:rPr>
    </w:lvl>
    <w:lvl w:ilvl="4" w:tplc="908AA74C">
      <w:start w:val="1"/>
      <w:numFmt w:val="bullet"/>
      <w:lvlText w:val="o"/>
      <w:lvlJc w:val="left"/>
      <w:pPr>
        <w:ind w:left="3600" w:hanging="360"/>
      </w:pPr>
      <w:rPr>
        <w:rFonts w:ascii="Courier New" w:hAnsi="Courier New" w:hint="default"/>
      </w:rPr>
    </w:lvl>
    <w:lvl w:ilvl="5" w:tplc="C1AC5A3C">
      <w:start w:val="1"/>
      <w:numFmt w:val="bullet"/>
      <w:lvlText w:val=""/>
      <w:lvlJc w:val="left"/>
      <w:pPr>
        <w:ind w:left="4320" w:hanging="360"/>
      </w:pPr>
      <w:rPr>
        <w:rFonts w:ascii="Wingdings" w:hAnsi="Wingdings" w:hint="default"/>
      </w:rPr>
    </w:lvl>
    <w:lvl w:ilvl="6" w:tplc="31BA0C8A">
      <w:start w:val="1"/>
      <w:numFmt w:val="bullet"/>
      <w:lvlText w:val=""/>
      <w:lvlJc w:val="left"/>
      <w:pPr>
        <w:ind w:left="5040" w:hanging="360"/>
      </w:pPr>
      <w:rPr>
        <w:rFonts w:ascii="Symbol" w:hAnsi="Symbol" w:hint="default"/>
      </w:rPr>
    </w:lvl>
    <w:lvl w:ilvl="7" w:tplc="8FAA003A">
      <w:start w:val="1"/>
      <w:numFmt w:val="bullet"/>
      <w:lvlText w:val="o"/>
      <w:lvlJc w:val="left"/>
      <w:pPr>
        <w:ind w:left="5760" w:hanging="360"/>
      </w:pPr>
      <w:rPr>
        <w:rFonts w:ascii="Courier New" w:hAnsi="Courier New" w:hint="default"/>
      </w:rPr>
    </w:lvl>
    <w:lvl w:ilvl="8" w:tplc="2F8679CC">
      <w:start w:val="1"/>
      <w:numFmt w:val="bullet"/>
      <w:lvlText w:val=""/>
      <w:lvlJc w:val="left"/>
      <w:pPr>
        <w:ind w:left="6480" w:hanging="360"/>
      </w:pPr>
      <w:rPr>
        <w:rFonts w:ascii="Wingdings" w:hAnsi="Wingdings" w:hint="default"/>
      </w:rPr>
    </w:lvl>
  </w:abstractNum>
  <w:abstractNum w:abstractNumId="10" w15:restartNumberingAfterBreak="0">
    <w:nsid w:val="3B9ED487"/>
    <w:multiLevelType w:val="hybridMultilevel"/>
    <w:tmpl w:val="3B106062"/>
    <w:lvl w:ilvl="0" w:tplc="1E4A57E8">
      <w:start w:val="1"/>
      <w:numFmt w:val="bullet"/>
      <w:lvlText w:val=""/>
      <w:lvlJc w:val="left"/>
      <w:pPr>
        <w:ind w:left="720" w:hanging="360"/>
      </w:pPr>
      <w:rPr>
        <w:rFonts w:ascii="Symbol" w:hAnsi="Symbol" w:hint="default"/>
      </w:rPr>
    </w:lvl>
    <w:lvl w:ilvl="1" w:tplc="C3204E18">
      <w:start w:val="1"/>
      <w:numFmt w:val="bullet"/>
      <w:lvlText w:val="o"/>
      <w:lvlJc w:val="left"/>
      <w:pPr>
        <w:ind w:left="1440" w:hanging="360"/>
      </w:pPr>
      <w:rPr>
        <w:rFonts w:ascii="Courier New" w:hAnsi="Courier New" w:hint="default"/>
      </w:rPr>
    </w:lvl>
    <w:lvl w:ilvl="2" w:tplc="697AFEC2">
      <w:start w:val="1"/>
      <w:numFmt w:val="bullet"/>
      <w:lvlText w:val=""/>
      <w:lvlJc w:val="left"/>
      <w:pPr>
        <w:ind w:left="2160" w:hanging="360"/>
      </w:pPr>
      <w:rPr>
        <w:rFonts w:ascii="Wingdings" w:hAnsi="Wingdings" w:hint="default"/>
      </w:rPr>
    </w:lvl>
    <w:lvl w:ilvl="3" w:tplc="1F4AA2E0">
      <w:start w:val="1"/>
      <w:numFmt w:val="bullet"/>
      <w:lvlText w:val=""/>
      <w:lvlJc w:val="left"/>
      <w:pPr>
        <w:ind w:left="2880" w:hanging="360"/>
      </w:pPr>
      <w:rPr>
        <w:rFonts w:ascii="Symbol" w:hAnsi="Symbol" w:hint="default"/>
      </w:rPr>
    </w:lvl>
    <w:lvl w:ilvl="4" w:tplc="D758C984">
      <w:start w:val="1"/>
      <w:numFmt w:val="bullet"/>
      <w:lvlText w:val="o"/>
      <w:lvlJc w:val="left"/>
      <w:pPr>
        <w:ind w:left="3600" w:hanging="360"/>
      </w:pPr>
      <w:rPr>
        <w:rFonts w:ascii="Courier New" w:hAnsi="Courier New" w:hint="default"/>
      </w:rPr>
    </w:lvl>
    <w:lvl w:ilvl="5" w:tplc="45D44250">
      <w:start w:val="1"/>
      <w:numFmt w:val="bullet"/>
      <w:lvlText w:val=""/>
      <w:lvlJc w:val="left"/>
      <w:pPr>
        <w:ind w:left="4320" w:hanging="360"/>
      </w:pPr>
      <w:rPr>
        <w:rFonts w:ascii="Wingdings" w:hAnsi="Wingdings" w:hint="default"/>
      </w:rPr>
    </w:lvl>
    <w:lvl w:ilvl="6" w:tplc="5840283E">
      <w:start w:val="1"/>
      <w:numFmt w:val="bullet"/>
      <w:lvlText w:val=""/>
      <w:lvlJc w:val="left"/>
      <w:pPr>
        <w:ind w:left="5040" w:hanging="360"/>
      </w:pPr>
      <w:rPr>
        <w:rFonts w:ascii="Symbol" w:hAnsi="Symbol" w:hint="default"/>
      </w:rPr>
    </w:lvl>
    <w:lvl w:ilvl="7" w:tplc="30D49FA4">
      <w:start w:val="1"/>
      <w:numFmt w:val="bullet"/>
      <w:lvlText w:val="o"/>
      <w:lvlJc w:val="left"/>
      <w:pPr>
        <w:ind w:left="5760" w:hanging="360"/>
      </w:pPr>
      <w:rPr>
        <w:rFonts w:ascii="Courier New" w:hAnsi="Courier New" w:hint="default"/>
      </w:rPr>
    </w:lvl>
    <w:lvl w:ilvl="8" w:tplc="E9748C96">
      <w:start w:val="1"/>
      <w:numFmt w:val="bullet"/>
      <w:lvlText w:val=""/>
      <w:lvlJc w:val="left"/>
      <w:pPr>
        <w:ind w:left="6480" w:hanging="360"/>
      </w:pPr>
      <w:rPr>
        <w:rFonts w:ascii="Wingdings" w:hAnsi="Wingdings" w:hint="default"/>
      </w:rPr>
    </w:lvl>
  </w:abstractNum>
  <w:abstractNum w:abstractNumId="11" w15:restartNumberingAfterBreak="0">
    <w:nsid w:val="3D5BAC80"/>
    <w:multiLevelType w:val="hybridMultilevel"/>
    <w:tmpl w:val="7A629E78"/>
    <w:lvl w:ilvl="0" w:tplc="09C404D6">
      <w:start w:val="1"/>
      <w:numFmt w:val="bullet"/>
      <w:lvlText w:val=""/>
      <w:lvlJc w:val="left"/>
      <w:pPr>
        <w:ind w:left="720" w:hanging="360"/>
      </w:pPr>
      <w:rPr>
        <w:rFonts w:ascii="Symbol" w:hAnsi="Symbol" w:hint="default"/>
      </w:rPr>
    </w:lvl>
    <w:lvl w:ilvl="1" w:tplc="D0D27D7C">
      <w:start w:val="1"/>
      <w:numFmt w:val="bullet"/>
      <w:lvlText w:val="o"/>
      <w:lvlJc w:val="left"/>
      <w:pPr>
        <w:ind w:left="1440" w:hanging="360"/>
      </w:pPr>
      <w:rPr>
        <w:rFonts w:ascii="Courier New" w:hAnsi="Courier New" w:hint="default"/>
      </w:rPr>
    </w:lvl>
    <w:lvl w:ilvl="2" w:tplc="5C208D94">
      <w:start w:val="1"/>
      <w:numFmt w:val="bullet"/>
      <w:lvlText w:val=""/>
      <w:lvlJc w:val="left"/>
      <w:pPr>
        <w:ind w:left="2160" w:hanging="360"/>
      </w:pPr>
      <w:rPr>
        <w:rFonts w:ascii="Wingdings" w:hAnsi="Wingdings" w:hint="default"/>
      </w:rPr>
    </w:lvl>
    <w:lvl w:ilvl="3" w:tplc="E7E86540">
      <w:start w:val="1"/>
      <w:numFmt w:val="bullet"/>
      <w:lvlText w:val=""/>
      <w:lvlJc w:val="left"/>
      <w:pPr>
        <w:ind w:left="2880" w:hanging="360"/>
      </w:pPr>
      <w:rPr>
        <w:rFonts w:ascii="Symbol" w:hAnsi="Symbol" w:hint="default"/>
      </w:rPr>
    </w:lvl>
    <w:lvl w:ilvl="4" w:tplc="E22E9E6E">
      <w:start w:val="1"/>
      <w:numFmt w:val="bullet"/>
      <w:lvlText w:val="o"/>
      <w:lvlJc w:val="left"/>
      <w:pPr>
        <w:ind w:left="3600" w:hanging="360"/>
      </w:pPr>
      <w:rPr>
        <w:rFonts w:ascii="Courier New" w:hAnsi="Courier New" w:hint="default"/>
      </w:rPr>
    </w:lvl>
    <w:lvl w:ilvl="5" w:tplc="62609978">
      <w:start w:val="1"/>
      <w:numFmt w:val="bullet"/>
      <w:lvlText w:val=""/>
      <w:lvlJc w:val="left"/>
      <w:pPr>
        <w:ind w:left="4320" w:hanging="360"/>
      </w:pPr>
      <w:rPr>
        <w:rFonts w:ascii="Wingdings" w:hAnsi="Wingdings" w:hint="default"/>
      </w:rPr>
    </w:lvl>
    <w:lvl w:ilvl="6" w:tplc="F7C4DA7E">
      <w:start w:val="1"/>
      <w:numFmt w:val="bullet"/>
      <w:lvlText w:val=""/>
      <w:lvlJc w:val="left"/>
      <w:pPr>
        <w:ind w:left="5040" w:hanging="360"/>
      </w:pPr>
      <w:rPr>
        <w:rFonts w:ascii="Symbol" w:hAnsi="Symbol" w:hint="default"/>
      </w:rPr>
    </w:lvl>
    <w:lvl w:ilvl="7" w:tplc="ABE29CE8">
      <w:start w:val="1"/>
      <w:numFmt w:val="bullet"/>
      <w:lvlText w:val="o"/>
      <w:lvlJc w:val="left"/>
      <w:pPr>
        <w:ind w:left="5760" w:hanging="360"/>
      </w:pPr>
      <w:rPr>
        <w:rFonts w:ascii="Courier New" w:hAnsi="Courier New" w:hint="default"/>
      </w:rPr>
    </w:lvl>
    <w:lvl w:ilvl="8" w:tplc="FC9A6C26">
      <w:start w:val="1"/>
      <w:numFmt w:val="bullet"/>
      <w:lvlText w:val=""/>
      <w:lvlJc w:val="left"/>
      <w:pPr>
        <w:ind w:left="6480" w:hanging="360"/>
      </w:pPr>
      <w:rPr>
        <w:rFonts w:ascii="Wingdings" w:hAnsi="Wingdings" w:hint="default"/>
      </w:rPr>
    </w:lvl>
  </w:abstractNum>
  <w:abstractNum w:abstractNumId="12" w15:restartNumberingAfterBreak="0">
    <w:nsid w:val="443D1A9C"/>
    <w:multiLevelType w:val="hybridMultilevel"/>
    <w:tmpl w:val="31388390"/>
    <w:lvl w:ilvl="0" w:tplc="08090001">
      <w:start w:val="1"/>
      <w:numFmt w:val="bullet"/>
      <w:lvlText w:val=""/>
      <w:lvlJc w:val="left"/>
      <w:pPr>
        <w:ind w:left="429" w:hanging="320"/>
      </w:pPr>
      <w:rPr>
        <w:rFonts w:ascii="Symbol" w:hAnsi="Symbol" w:hint="default"/>
        <w:w w:val="100"/>
        <w:lang w:val="en-GB" w:eastAsia="en-US" w:bidi="ar-SA"/>
      </w:rPr>
    </w:lvl>
    <w:lvl w:ilvl="1" w:tplc="FFFFFFFF">
      <w:numFmt w:val="bullet"/>
      <w:lvlText w:val="•"/>
      <w:lvlJc w:val="left"/>
      <w:pPr>
        <w:ind w:left="1269" w:hanging="320"/>
      </w:pPr>
      <w:rPr>
        <w:rFonts w:hint="default"/>
        <w:lang w:val="en-GB" w:eastAsia="en-US" w:bidi="ar-SA"/>
      </w:rPr>
    </w:lvl>
    <w:lvl w:ilvl="2" w:tplc="FFFFFFFF">
      <w:numFmt w:val="bullet"/>
      <w:lvlText w:val="•"/>
      <w:lvlJc w:val="left"/>
      <w:pPr>
        <w:ind w:left="2119" w:hanging="320"/>
      </w:pPr>
      <w:rPr>
        <w:rFonts w:hint="default"/>
        <w:lang w:val="en-GB" w:eastAsia="en-US" w:bidi="ar-SA"/>
      </w:rPr>
    </w:lvl>
    <w:lvl w:ilvl="3" w:tplc="FFFFFFFF">
      <w:numFmt w:val="bullet"/>
      <w:lvlText w:val="•"/>
      <w:lvlJc w:val="left"/>
      <w:pPr>
        <w:ind w:left="2969" w:hanging="320"/>
      </w:pPr>
      <w:rPr>
        <w:rFonts w:hint="default"/>
        <w:lang w:val="en-GB" w:eastAsia="en-US" w:bidi="ar-SA"/>
      </w:rPr>
    </w:lvl>
    <w:lvl w:ilvl="4" w:tplc="FFFFFFFF">
      <w:numFmt w:val="bullet"/>
      <w:lvlText w:val="•"/>
      <w:lvlJc w:val="left"/>
      <w:pPr>
        <w:ind w:left="3819" w:hanging="320"/>
      </w:pPr>
      <w:rPr>
        <w:rFonts w:hint="default"/>
        <w:lang w:val="en-GB" w:eastAsia="en-US" w:bidi="ar-SA"/>
      </w:rPr>
    </w:lvl>
    <w:lvl w:ilvl="5" w:tplc="FFFFFFFF">
      <w:numFmt w:val="bullet"/>
      <w:lvlText w:val="•"/>
      <w:lvlJc w:val="left"/>
      <w:pPr>
        <w:ind w:left="4669" w:hanging="320"/>
      </w:pPr>
      <w:rPr>
        <w:rFonts w:hint="default"/>
        <w:lang w:val="en-GB" w:eastAsia="en-US" w:bidi="ar-SA"/>
      </w:rPr>
    </w:lvl>
    <w:lvl w:ilvl="6" w:tplc="FFFFFFFF">
      <w:numFmt w:val="bullet"/>
      <w:lvlText w:val="•"/>
      <w:lvlJc w:val="left"/>
      <w:pPr>
        <w:ind w:left="5519" w:hanging="320"/>
      </w:pPr>
      <w:rPr>
        <w:rFonts w:hint="default"/>
        <w:lang w:val="en-GB" w:eastAsia="en-US" w:bidi="ar-SA"/>
      </w:rPr>
    </w:lvl>
    <w:lvl w:ilvl="7" w:tplc="FFFFFFFF">
      <w:numFmt w:val="bullet"/>
      <w:lvlText w:val="•"/>
      <w:lvlJc w:val="left"/>
      <w:pPr>
        <w:ind w:left="6369" w:hanging="320"/>
      </w:pPr>
      <w:rPr>
        <w:rFonts w:hint="default"/>
        <w:lang w:val="en-GB" w:eastAsia="en-US" w:bidi="ar-SA"/>
      </w:rPr>
    </w:lvl>
    <w:lvl w:ilvl="8" w:tplc="FFFFFFFF">
      <w:numFmt w:val="bullet"/>
      <w:lvlText w:val="•"/>
      <w:lvlJc w:val="left"/>
      <w:pPr>
        <w:ind w:left="7219" w:hanging="320"/>
      </w:pPr>
      <w:rPr>
        <w:rFonts w:hint="default"/>
        <w:lang w:val="en-GB" w:eastAsia="en-US" w:bidi="ar-SA"/>
      </w:rPr>
    </w:lvl>
  </w:abstractNum>
  <w:abstractNum w:abstractNumId="13" w15:restartNumberingAfterBreak="0">
    <w:nsid w:val="54A63D07"/>
    <w:multiLevelType w:val="hybridMultilevel"/>
    <w:tmpl w:val="B24C83E0"/>
    <w:lvl w:ilvl="0" w:tplc="C18CB082">
      <w:start w:val="1"/>
      <w:numFmt w:val="bullet"/>
      <w:lvlText w:val=""/>
      <w:lvlJc w:val="left"/>
      <w:pPr>
        <w:ind w:left="360" w:hanging="360"/>
      </w:pPr>
      <w:rPr>
        <w:rFonts w:ascii="Symbol" w:hAnsi="Symbol" w:hint="default"/>
      </w:rPr>
    </w:lvl>
    <w:lvl w:ilvl="1" w:tplc="FB6A9E66">
      <w:start w:val="1"/>
      <w:numFmt w:val="bullet"/>
      <w:lvlText w:val="o"/>
      <w:lvlJc w:val="left"/>
      <w:pPr>
        <w:ind w:left="1080" w:hanging="360"/>
      </w:pPr>
      <w:rPr>
        <w:rFonts w:ascii="Courier New" w:hAnsi="Courier New" w:hint="default"/>
      </w:rPr>
    </w:lvl>
    <w:lvl w:ilvl="2" w:tplc="38463E44">
      <w:start w:val="1"/>
      <w:numFmt w:val="bullet"/>
      <w:lvlText w:val=""/>
      <w:lvlJc w:val="left"/>
      <w:pPr>
        <w:ind w:left="1800" w:hanging="360"/>
      </w:pPr>
      <w:rPr>
        <w:rFonts w:ascii="Wingdings" w:hAnsi="Wingdings" w:hint="default"/>
      </w:rPr>
    </w:lvl>
    <w:lvl w:ilvl="3" w:tplc="41C0F5EE">
      <w:start w:val="1"/>
      <w:numFmt w:val="bullet"/>
      <w:lvlText w:val=""/>
      <w:lvlJc w:val="left"/>
      <w:pPr>
        <w:ind w:left="2520" w:hanging="360"/>
      </w:pPr>
      <w:rPr>
        <w:rFonts w:ascii="Symbol" w:hAnsi="Symbol" w:hint="default"/>
      </w:rPr>
    </w:lvl>
    <w:lvl w:ilvl="4" w:tplc="2FF6370A">
      <w:start w:val="1"/>
      <w:numFmt w:val="bullet"/>
      <w:lvlText w:val="o"/>
      <w:lvlJc w:val="left"/>
      <w:pPr>
        <w:ind w:left="3240" w:hanging="360"/>
      </w:pPr>
      <w:rPr>
        <w:rFonts w:ascii="Courier New" w:hAnsi="Courier New" w:hint="default"/>
      </w:rPr>
    </w:lvl>
    <w:lvl w:ilvl="5" w:tplc="F408943E">
      <w:start w:val="1"/>
      <w:numFmt w:val="bullet"/>
      <w:lvlText w:val=""/>
      <w:lvlJc w:val="left"/>
      <w:pPr>
        <w:ind w:left="3960" w:hanging="360"/>
      </w:pPr>
      <w:rPr>
        <w:rFonts w:ascii="Wingdings" w:hAnsi="Wingdings" w:hint="default"/>
      </w:rPr>
    </w:lvl>
    <w:lvl w:ilvl="6" w:tplc="8F30B71E">
      <w:start w:val="1"/>
      <w:numFmt w:val="bullet"/>
      <w:lvlText w:val=""/>
      <w:lvlJc w:val="left"/>
      <w:pPr>
        <w:ind w:left="4680" w:hanging="360"/>
      </w:pPr>
      <w:rPr>
        <w:rFonts w:ascii="Symbol" w:hAnsi="Symbol" w:hint="default"/>
      </w:rPr>
    </w:lvl>
    <w:lvl w:ilvl="7" w:tplc="99EEED42">
      <w:start w:val="1"/>
      <w:numFmt w:val="bullet"/>
      <w:lvlText w:val="o"/>
      <w:lvlJc w:val="left"/>
      <w:pPr>
        <w:ind w:left="5400" w:hanging="360"/>
      </w:pPr>
      <w:rPr>
        <w:rFonts w:ascii="Courier New" w:hAnsi="Courier New" w:hint="default"/>
      </w:rPr>
    </w:lvl>
    <w:lvl w:ilvl="8" w:tplc="B1A21046">
      <w:start w:val="1"/>
      <w:numFmt w:val="bullet"/>
      <w:lvlText w:val=""/>
      <w:lvlJc w:val="left"/>
      <w:pPr>
        <w:ind w:left="6120" w:hanging="360"/>
      </w:pPr>
      <w:rPr>
        <w:rFonts w:ascii="Wingdings" w:hAnsi="Wingdings" w:hint="default"/>
      </w:rPr>
    </w:lvl>
  </w:abstractNum>
  <w:abstractNum w:abstractNumId="14" w15:restartNumberingAfterBreak="0">
    <w:nsid w:val="56484751"/>
    <w:multiLevelType w:val="hybridMultilevel"/>
    <w:tmpl w:val="6152F420"/>
    <w:lvl w:ilvl="0" w:tplc="08090001">
      <w:start w:val="1"/>
      <w:numFmt w:val="bullet"/>
      <w:lvlText w:val=""/>
      <w:lvlJc w:val="left"/>
      <w:pPr>
        <w:ind w:left="429" w:hanging="320"/>
      </w:pPr>
      <w:rPr>
        <w:rFonts w:ascii="Symbol" w:hAnsi="Symbol" w:hint="default"/>
        <w:w w:val="100"/>
        <w:lang w:val="en-GB" w:eastAsia="en-US" w:bidi="ar-SA"/>
      </w:rPr>
    </w:lvl>
    <w:lvl w:ilvl="1" w:tplc="FFFFFFFF">
      <w:numFmt w:val="bullet"/>
      <w:lvlText w:val="•"/>
      <w:lvlJc w:val="left"/>
      <w:pPr>
        <w:ind w:left="1269" w:hanging="320"/>
      </w:pPr>
      <w:rPr>
        <w:rFonts w:hint="default"/>
        <w:lang w:val="en-GB" w:eastAsia="en-US" w:bidi="ar-SA"/>
      </w:rPr>
    </w:lvl>
    <w:lvl w:ilvl="2" w:tplc="FFFFFFFF">
      <w:numFmt w:val="bullet"/>
      <w:lvlText w:val="•"/>
      <w:lvlJc w:val="left"/>
      <w:pPr>
        <w:ind w:left="2119" w:hanging="320"/>
      </w:pPr>
      <w:rPr>
        <w:rFonts w:hint="default"/>
        <w:lang w:val="en-GB" w:eastAsia="en-US" w:bidi="ar-SA"/>
      </w:rPr>
    </w:lvl>
    <w:lvl w:ilvl="3" w:tplc="FFFFFFFF">
      <w:numFmt w:val="bullet"/>
      <w:lvlText w:val="•"/>
      <w:lvlJc w:val="left"/>
      <w:pPr>
        <w:ind w:left="2969" w:hanging="320"/>
      </w:pPr>
      <w:rPr>
        <w:rFonts w:hint="default"/>
        <w:lang w:val="en-GB" w:eastAsia="en-US" w:bidi="ar-SA"/>
      </w:rPr>
    </w:lvl>
    <w:lvl w:ilvl="4" w:tplc="FFFFFFFF">
      <w:numFmt w:val="bullet"/>
      <w:lvlText w:val="•"/>
      <w:lvlJc w:val="left"/>
      <w:pPr>
        <w:ind w:left="3819" w:hanging="320"/>
      </w:pPr>
      <w:rPr>
        <w:rFonts w:hint="default"/>
        <w:lang w:val="en-GB" w:eastAsia="en-US" w:bidi="ar-SA"/>
      </w:rPr>
    </w:lvl>
    <w:lvl w:ilvl="5" w:tplc="FFFFFFFF">
      <w:numFmt w:val="bullet"/>
      <w:lvlText w:val="•"/>
      <w:lvlJc w:val="left"/>
      <w:pPr>
        <w:ind w:left="4669" w:hanging="320"/>
      </w:pPr>
      <w:rPr>
        <w:rFonts w:hint="default"/>
        <w:lang w:val="en-GB" w:eastAsia="en-US" w:bidi="ar-SA"/>
      </w:rPr>
    </w:lvl>
    <w:lvl w:ilvl="6" w:tplc="FFFFFFFF">
      <w:numFmt w:val="bullet"/>
      <w:lvlText w:val="•"/>
      <w:lvlJc w:val="left"/>
      <w:pPr>
        <w:ind w:left="5519" w:hanging="320"/>
      </w:pPr>
      <w:rPr>
        <w:rFonts w:hint="default"/>
        <w:lang w:val="en-GB" w:eastAsia="en-US" w:bidi="ar-SA"/>
      </w:rPr>
    </w:lvl>
    <w:lvl w:ilvl="7" w:tplc="FFFFFFFF">
      <w:numFmt w:val="bullet"/>
      <w:lvlText w:val="•"/>
      <w:lvlJc w:val="left"/>
      <w:pPr>
        <w:ind w:left="6369" w:hanging="320"/>
      </w:pPr>
      <w:rPr>
        <w:rFonts w:hint="default"/>
        <w:lang w:val="en-GB" w:eastAsia="en-US" w:bidi="ar-SA"/>
      </w:rPr>
    </w:lvl>
    <w:lvl w:ilvl="8" w:tplc="FFFFFFFF">
      <w:numFmt w:val="bullet"/>
      <w:lvlText w:val="•"/>
      <w:lvlJc w:val="left"/>
      <w:pPr>
        <w:ind w:left="7219" w:hanging="320"/>
      </w:pPr>
      <w:rPr>
        <w:rFonts w:hint="default"/>
        <w:lang w:val="en-GB" w:eastAsia="en-US" w:bidi="ar-SA"/>
      </w:rPr>
    </w:lvl>
  </w:abstractNum>
  <w:abstractNum w:abstractNumId="15" w15:restartNumberingAfterBreak="0">
    <w:nsid w:val="56A07593"/>
    <w:multiLevelType w:val="hybridMultilevel"/>
    <w:tmpl w:val="D43ED69A"/>
    <w:lvl w:ilvl="0" w:tplc="B21A39C2">
      <w:numFmt w:val="bullet"/>
      <w:lvlText w:val="•"/>
      <w:lvlJc w:val="left"/>
      <w:pPr>
        <w:ind w:left="429" w:hanging="320"/>
      </w:pPr>
      <w:rPr>
        <w:rFonts w:hint="default"/>
        <w:w w:val="100"/>
        <w:lang w:val="en-GB" w:eastAsia="en-US" w:bidi="ar-SA"/>
      </w:rPr>
    </w:lvl>
    <w:lvl w:ilvl="1" w:tplc="B21A39C2">
      <w:numFmt w:val="bullet"/>
      <w:lvlText w:val="•"/>
      <w:lvlJc w:val="left"/>
      <w:pPr>
        <w:ind w:left="1269" w:hanging="320"/>
      </w:pPr>
      <w:rPr>
        <w:rFonts w:hint="default"/>
        <w:lang w:val="en-GB" w:eastAsia="en-US" w:bidi="ar-SA"/>
      </w:rPr>
    </w:lvl>
    <w:lvl w:ilvl="2" w:tplc="1B86240E">
      <w:numFmt w:val="bullet"/>
      <w:lvlText w:val="•"/>
      <w:lvlJc w:val="left"/>
      <w:pPr>
        <w:ind w:left="2119" w:hanging="320"/>
      </w:pPr>
      <w:rPr>
        <w:rFonts w:hint="default"/>
        <w:lang w:val="en-GB" w:eastAsia="en-US" w:bidi="ar-SA"/>
      </w:rPr>
    </w:lvl>
    <w:lvl w:ilvl="3" w:tplc="6E0E834A">
      <w:numFmt w:val="bullet"/>
      <w:lvlText w:val="•"/>
      <w:lvlJc w:val="left"/>
      <w:pPr>
        <w:ind w:left="2969" w:hanging="320"/>
      </w:pPr>
      <w:rPr>
        <w:rFonts w:hint="default"/>
        <w:lang w:val="en-GB" w:eastAsia="en-US" w:bidi="ar-SA"/>
      </w:rPr>
    </w:lvl>
    <w:lvl w:ilvl="4" w:tplc="12801552">
      <w:numFmt w:val="bullet"/>
      <w:lvlText w:val="•"/>
      <w:lvlJc w:val="left"/>
      <w:pPr>
        <w:ind w:left="3819" w:hanging="320"/>
      </w:pPr>
      <w:rPr>
        <w:rFonts w:hint="default"/>
        <w:lang w:val="en-GB" w:eastAsia="en-US" w:bidi="ar-SA"/>
      </w:rPr>
    </w:lvl>
    <w:lvl w:ilvl="5" w:tplc="2D9AE98C">
      <w:numFmt w:val="bullet"/>
      <w:lvlText w:val="•"/>
      <w:lvlJc w:val="left"/>
      <w:pPr>
        <w:ind w:left="4669" w:hanging="320"/>
      </w:pPr>
      <w:rPr>
        <w:rFonts w:hint="default"/>
        <w:lang w:val="en-GB" w:eastAsia="en-US" w:bidi="ar-SA"/>
      </w:rPr>
    </w:lvl>
    <w:lvl w:ilvl="6" w:tplc="4F5CF5A8">
      <w:numFmt w:val="bullet"/>
      <w:lvlText w:val="•"/>
      <w:lvlJc w:val="left"/>
      <w:pPr>
        <w:ind w:left="5519" w:hanging="320"/>
      </w:pPr>
      <w:rPr>
        <w:rFonts w:hint="default"/>
        <w:lang w:val="en-GB" w:eastAsia="en-US" w:bidi="ar-SA"/>
      </w:rPr>
    </w:lvl>
    <w:lvl w:ilvl="7" w:tplc="CC96558E">
      <w:numFmt w:val="bullet"/>
      <w:lvlText w:val="•"/>
      <w:lvlJc w:val="left"/>
      <w:pPr>
        <w:ind w:left="6369" w:hanging="320"/>
      </w:pPr>
      <w:rPr>
        <w:rFonts w:hint="default"/>
        <w:lang w:val="en-GB" w:eastAsia="en-US" w:bidi="ar-SA"/>
      </w:rPr>
    </w:lvl>
    <w:lvl w:ilvl="8" w:tplc="8CB8D712">
      <w:numFmt w:val="bullet"/>
      <w:lvlText w:val="•"/>
      <w:lvlJc w:val="left"/>
      <w:pPr>
        <w:ind w:left="7219" w:hanging="320"/>
      </w:pPr>
      <w:rPr>
        <w:rFonts w:hint="default"/>
        <w:lang w:val="en-GB" w:eastAsia="en-US" w:bidi="ar-SA"/>
      </w:rPr>
    </w:lvl>
  </w:abstractNum>
  <w:abstractNum w:abstractNumId="16" w15:restartNumberingAfterBreak="0">
    <w:nsid w:val="5D8E5B8D"/>
    <w:multiLevelType w:val="hybridMultilevel"/>
    <w:tmpl w:val="0FAC9274"/>
    <w:lvl w:ilvl="0" w:tplc="DB8C394A">
      <w:numFmt w:val="bullet"/>
      <w:lvlText w:val=""/>
      <w:lvlJc w:val="left"/>
      <w:pPr>
        <w:ind w:left="827" w:hanging="360"/>
      </w:pPr>
      <w:rPr>
        <w:rFonts w:ascii="Symbol" w:eastAsia="Symbol" w:hAnsi="Symbol" w:cs="Symbol" w:hint="default"/>
        <w:w w:val="100"/>
        <w:sz w:val="18"/>
        <w:szCs w:val="18"/>
        <w:lang w:val="en-GB" w:eastAsia="en-US" w:bidi="ar-SA"/>
      </w:rPr>
    </w:lvl>
    <w:lvl w:ilvl="1" w:tplc="5EA43850">
      <w:numFmt w:val="bullet"/>
      <w:lvlText w:val="•"/>
      <w:lvlJc w:val="left"/>
      <w:pPr>
        <w:ind w:left="1630" w:hanging="360"/>
      </w:pPr>
      <w:rPr>
        <w:rFonts w:hint="default"/>
        <w:lang w:val="en-GB" w:eastAsia="en-US" w:bidi="ar-SA"/>
      </w:rPr>
    </w:lvl>
    <w:lvl w:ilvl="2" w:tplc="BEE62664">
      <w:numFmt w:val="bullet"/>
      <w:lvlText w:val="•"/>
      <w:lvlJc w:val="left"/>
      <w:pPr>
        <w:ind w:left="2440" w:hanging="360"/>
      </w:pPr>
      <w:rPr>
        <w:rFonts w:hint="default"/>
        <w:lang w:val="en-GB" w:eastAsia="en-US" w:bidi="ar-SA"/>
      </w:rPr>
    </w:lvl>
    <w:lvl w:ilvl="3" w:tplc="12E8B2CA">
      <w:numFmt w:val="bullet"/>
      <w:lvlText w:val="•"/>
      <w:lvlJc w:val="left"/>
      <w:pPr>
        <w:ind w:left="3250" w:hanging="360"/>
      </w:pPr>
      <w:rPr>
        <w:rFonts w:hint="default"/>
        <w:lang w:val="en-GB" w:eastAsia="en-US" w:bidi="ar-SA"/>
      </w:rPr>
    </w:lvl>
    <w:lvl w:ilvl="4" w:tplc="791832A8">
      <w:numFmt w:val="bullet"/>
      <w:lvlText w:val="•"/>
      <w:lvlJc w:val="left"/>
      <w:pPr>
        <w:ind w:left="4060" w:hanging="360"/>
      </w:pPr>
      <w:rPr>
        <w:rFonts w:hint="default"/>
        <w:lang w:val="en-GB" w:eastAsia="en-US" w:bidi="ar-SA"/>
      </w:rPr>
    </w:lvl>
    <w:lvl w:ilvl="5" w:tplc="C804E824">
      <w:numFmt w:val="bullet"/>
      <w:lvlText w:val="•"/>
      <w:lvlJc w:val="left"/>
      <w:pPr>
        <w:ind w:left="4870" w:hanging="360"/>
      </w:pPr>
      <w:rPr>
        <w:rFonts w:hint="default"/>
        <w:lang w:val="en-GB" w:eastAsia="en-US" w:bidi="ar-SA"/>
      </w:rPr>
    </w:lvl>
    <w:lvl w:ilvl="6" w:tplc="4356AA5A">
      <w:numFmt w:val="bullet"/>
      <w:lvlText w:val="•"/>
      <w:lvlJc w:val="left"/>
      <w:pPr>
        <w:ind w:left="5680" w:hanging="360"/>
      </w:pPr>
      <w:rPr>
        <w:rFonts w:hint="default"/>
        <w:lang w:val="en-GB" w:eastAsia="en-US" w:bidi="ar-SA"/>
      </w:rPr>
    </w:lvl>
    <w:lvl w:ilvl="7" w:tplc="E876B2E2">
      <w:numFmt w:val="bullet"/>
      <w:lvlText w:val="•"/>
      <w:lvlJc w:val="left"/>
      <w:pPr>
        <w:ind w:left="6490" w:hanging="360"/>
      </w:pPr>
      <w:rPr>
        <w:rFonts w:hint="default"/>
        <w:lang w:val="en-GB" w:eastAsia="en-US" w:bidi="ar-SA"/>
      </w:rPr>
    </w:lvl>
    <w:lvl w:ilvl="8" w:tplc="13B8CEE8">
      <w:numFmt w:val="bullet"/>
      <w:lvlText w:val="•"/>
      <w:lvlJc w:val="left"/>
      <w:pPr>
        <w:ind w:left="7300" w:hanging="360"/>
      </w:pPr>
      <w:rPr>
        <w:rFonts w:hint="default"/>
        <w:lang w:val="en-GB" w:eastAsia="en-US" w:bidi="ar-SA"/>
      </w:rPr>
    </w:lvl>
  </w:abstractNum>
  <w:abstractNum w:abstractNumId="17" w15:restartNumberingAfterBreak="0">
    <w:nsid w:val="70D15A0A"/>
    <w:multiLevelType w:val="hybridMultilevel"/>
    <w:tmpl w:val="ADE4926A"/>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num w:numId="1">
    <w:abstractNumId w:val="6"/>
  </w:num>
  <w:num w:numId="2">
    <w:abstractNumId w:val="10"/>
  </w:num>
  <w:num w:numId="3">
    <w:abstractNumId w:val="1"/>
  </w:num>
  <w:num w:numId="4">
    <w:abstractNumId w:val="9"/>
  </w:num>
  <w:num w:numId="5">
    <w:abstractNumId w:val="13"/>
  </w:num>
  <w:num w:numId="6">
    <w:abstractNumId w:val="11"/>
  </w:num>
  <w:num w:numId="7">
    <w:abstractNumId w:val="4"/>
  </w:num>
  <w:num w:numId="8">
    <w:abstractNumId w:val="2"/>
  </w:num>
  <w:num w:numId="9">
    <w:abstractNumId w:val="15"/>
  </w:num>
  <w:num w:numId="10">
    <w:abstractNumId w:val="7"/>
  </w:num>
  <w:num w:numId="11">
    <w:abstractNumId w:val="3"/>
  </w:num>
  <w:num w:numId="12">
    <w:abstractNumId w:val="16"/>
  </w:num>
  <w:num w:numId="13">
    <w:abstractNumId w:val="0"/>
  </w:num>
  <w:num w:numId="14">
    <w:abstractNumId w:val="5"/>
  </w:num>
  <w:num w:numId="15">
    <w:abstractNumId w:val="17"/>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9F"/>
    <w:rsid w:val="00013950"/>
    <w:rsid w:val="00025C4E"/>
    <w:rsid w:val="00027188"/>
    <w:rsid w:val="00035CA6"/>
    <w:rsid w:val="0006043A"/>
    <w:rsid w:val="00061F5B"/>
    <w:rsid w:val="00075F04"/>
    <w:rsid w:val="00084F57"/>
    <w:rsid w:val="00090A04"/>
    <w:rsid w:val="000B5700"/>
    <w:rsid w:val="000B6A11"/>
    <w:rsid w:val="000C6085"/>
    <w:rsid w:val="000D1C89"/>
    <w:rsid w:val="000D4F71"/>
    <w:rsid w:val="000D729D"/>
    <w:rsid w:val="000D7897"/>
    <w:rsid w:val="000E6001"/>
    <w:rsid w:val="000F056A"/>
    <w:rsid w:val="000F1E80"/>
    <w:rsid w:val="000F5BE8"/>
    <w:rsid w:val="00120986"/>
    <w:rsid w:val="00121F81"/>
    <w:rsid w:val="00132BB2"/>
    <w:rsid w:val="00135A3C"/>
    <w:rsid w:val="00144E00"/>
    <w:rsid w:val="00151F0C"/>
    <w:rsid w:val="00161451"/>
    <w:rsid w:val="00176249"/>
    <w:rsid w:val="00180AED"/>
    <w:rsid w:val="00181FBA"/>
    <w:rsid w:val="00183AAA"/>
    <w:rsid w:val="00197A7E"/>
    <w:rsid w:val="001A29A0"/>
    <w:rsid w:val="001B1B72"/>
    <w:rsid w:val="001B3D71"/>
    <w:rsid w:val="001B6E6B"/>
    <w:rsid w:val="001B720C"/>
    <w:rsid w:val="001C468B"/>
    <w:rsid w:val="001D0A03"/>
    <w:rsid w:val="001D4F5D"/>
    <w:rsid w:val="001E0EF8"/>
    <w:rsid w:val="001E1A1A"/>
    <w:rsid w:val="001F331B"/>
    <w:rsid w:val="001F3830"/>
    <w:rsid w:val="00201D09"/>
    <w:rsid w:val="00221101"/>
    <w:rsid w:val="002215D2"/>
    <w:rsid w:val="00226699"/>
    <w:rsid w:val="00226DE4"/>
    <w:rsid w:val="00227DFA"/>
    <w:rsid w:val="00262BF5"/>
    <w:rsid w:val="002717B0"/>
    <w:rsid w:val="002754E9"/>
    <w:rsid w:val="0027717B"/>
    <w:rsid w:val="002815F3"/>
    <w:rsid w:val="0029107C"/>
    <w:rsid w:val="002937A2"/>
    <w:rsid w:val="002975A7"/>
    <w:rsid w:val="002C126F"/>
    <w:rsid w:val="002D2CB8"/>
    <w:rsid w:val="002D7E56"/>
    <w:rsid w:val="002E0B86"/>
    <w:rsid w:val="002F3D63"/>
    <w:rsid w:val="00302C63"/>
    <w:rsid w:val="00304C12"/>
    <w:rsid w:val="00306128"/>
    <w:rsid w:val="003125E9"/>
    <w:rsid w:val="003148AD"/>
    <w:rsid w:val="003164E5"/>
    <w:rsid w:val="003179E6"/>
    <w:rsid w:val="00321B25"/>
    <w:rsid w:val="003345A3"/>
    <w:rsid w:val="003425A5"/>
    <w:rsid w:val="00344D91"/>
    <w:rsid w:val="00347E32"/>
    <w:rsid w:val="00361B1B"/>
    <w:rsid w:val="00363A87"/>
    <w:rsid w:val="003858D0"/>
    <w:rsid w:val="00395F83"/>
    <w:rsid w:val="00399552"/>
    <w:rsid w:val="003C2C0E"/>
    <w:rsid w:val="003C378B"/>
    <w:rsid w:val="003C55BE"/>
    <w:rsid w:val="003F1131"/>
    <w:rsid w:val="003F23C7"/>
    <w:rsid w:val="0041378F"/>
    <w:rsid w:val="00421B71"/>
    <w:rsid w:val="00431031"/>
    <w:rsid w:val="0047654D"/>
    <w:rsid w:val="0048108D"/>
    <w:rsid w:val="00490C5F"/>
    <w:rsid w:val="004A1686"/>
    <w:rsid w:val="004A69F5"/>
    <w:rsid w:val="004B1044"/>
    <w:rsid w:val="004B4AFE"/>
    <w:rsid w:val="004B7B24"/>
    <w:rsid w:val="004B7C76"/>
    <w:rsid w:val="004C4FA4"/>
    <w:rsid w:val="004C7ACA"/>
    <w:rsid w:val="004E6495"/>
    <w:rsid w:val="004E7F73"/>
    <w:rsid w:val="004F2A78"/>
    <w:rsid w:val="004F421F"/>
    <w:rsid w:val="0050046B"/>
    <w:rsid w:val="005104F0"/>
    <w:rsid w:val="005104F5"/>
    <w:rsid w:val="00511632"/>
    <w:rsid w:val="0051587B"/>
    <w:rsid w:val="005340A6"/>
    <w:rsid w:val="0053780E"/>
    <w:rsid w:val="00537E5B"/>
    <w:rsid w:val="00556C9C"/>
    <w:rsid w:val="00564BC3"/>
    <w:rsid w:val="00574D6F"/>
    <w:rsid w:val="005833ED"/>
    <w:rsid w:val="0058703F"/>
    <w:rsid w:val="005B20E7"/>
    <w:rsid w:val="005B27A3"/>
    <w:rsid w:val="005B5005"/>
    <w:rsid w:val="005B5A8A"/>
    <w:rsid w:val="005C3401"/>
    <w:rsid w:val="005D6256"/>
    <w:rsid w:val="005D7565"/>
    <w:rsid w:val="005E63E3"/>
    <w:rsid w:val="005F5BA1"/>
    <w:rsid w:val="005F6F0D"/>
    <w:rsid w:val="0062364D"/>
    <w:rsid w:val="006321F7"/>
    <w:rsid w:val="00635B87"/>
    <w:rsid w:val="00644E20"/>
    <w:rsid w:val="00653869"/>
    <w:rsid w:val="00670F65"/>
    <w:rsid w:val="00674E48"/>
    <w:rsid w:val="00683593"/>
    <w:rsid w:val="00695FB6"/>
    <w:rsid w:val="006A1C69"/>
    <w:rsid w:val="006A393B"/>
    <w:rsid w:val="006B3F05"/>
    <w:rsid w:val="006B782F"/>
    <w:rsid w:val="006C43D8"/>
    <w:rsid w:val="006C70B9"/>
    <w:rsid w:val="006D23EB"/>
    <w:rsid w:val="006D6CA8"/>
    <w:rsid w:val="006E6067"/>
    <w:rsid w:val="006E6BFA"/>
    <w:rsid w:val="007012CD"/>
    <w:rsid w:val="00701D7B"/>
    <w:rsid w:val="00702877"/>
    <w:rsid w:val="00704D4C"/>
    <w:rsid w:val="007068AA"/>
    <w:rsid w:val="00712319"/>
    <w:rsid w:val="00720853"/>
    <w:rsid w:val="0073542B"/>
    <w:rsid w:val="0075082E"/>
    <w:rsid w:val="00750CCD"/>
    <w:rsid w:val="007544D5"/>
    <w:rsid w:val="00777CFB"/>
    <w:rsid w:val="007A7E91"/>
    <w:rsid w:val="007B27AA"/>
    <w:rsid w:val="007B50F6"/>
    <w:rsid w:val="007D7C81"/>
    <w:rsid w:val="008012CB"/>
    <w:rsid w:val="00801BD5"/>
    <w:rsid w:val="00812723"/>
    <w:rsid w:val="008257F0"/>
    <w:rsid w:val="00840EAD"/>
    <w:rsid w:val="008534BA"/>
    <w:rsid w:val="00853677"/>
    <w:rsid w:val="00860402"/>
    <w:rsid w:val="00895D30"/>
    <w:rsid w:val="008965E9"/>
    <w:rsid w:val="008A1005"/>
    <w:rsid w:val="008A3B5F"/>
    <w:rsid w:val="008B5102"/>
    <w:rsid w:val="008C22D6"/>
    <w:rsid w:val="008D3D5C"/>
    <w:rsid w:val="008F06B1"/>
    <w:rsid w:val="008F5292"/>
    <w:rsid w:val="0090500B"/>
    <w:rsid w:val="0091369C"/>
    <w:rsid w:val="00914401"/>
    <w:rsid w:val="00943947"/>
    <w:rsid w:val="00944A09"/>
    <w:rsid w:val="00946F7E"/>
    <w:rsid w:val="00954C6F"/>
    <w:rsid w:val="0096233A"/>
    <w:rsid w:val="00965874"/>
    <w:rsid w:val="00977682"/>
    <w:rsid w:val="009803F0"/>
    <w:rsid w:val="00986BE6"/>
    <w:rsid w:val="009A28B1"/>
    <w:rsid w:val="009B3A73"/>
    <w:rsid w:val="009C5DB5"/>
    <w:rsid w:val="009C6CF4"/>
    <w:rsid w:val="009D2FD0"/>
    <w:rsid w:val="009D7C38"/>
    <w:rsid w:val="009E37AF"/>
    <w:rsid w:val="009E3A31"/>
    <w:rsid w:val="00A111D2"/>
    <w:rsid w:val="00A22391"/>
    <w:rsid w:val="00A33106"/>
    <w:rsid w:val="00A37A92"/>
    <w:rsid w:val="00A4047E"/>
    <w:rsid w:val="00A47DDA"/>
    <w:rsid w:val="00A47E74"/>
    <w:rsid w:val="00A55287"/>
    <w:rsid w:val="00A630E6"/>
    <w:rsid w:val="00A74362"/>
    <w:rsid w:val="00A95778"/>
    <w:rsid w:val="00A973FE"/>
    <w:rsid w:val="00AA0065"/>
    <w:rsid w:val="00AA173E"/>
    <w:rsid w:val="00AB6A05"/>
    <w:rsid w:val="00AC156A"/>
    <w:rsid w:val="00AC7487"/>
    <w:rsid w:val="00AD0EDF"/>
    <w:rsid w:val="00AD7557"/>
    <w:rsid w:val="00AE108E"/>
    <w:rsid w:val="00B337EB"/>
    <w:rsid w:val="00B51A1B"/>
    <w:rsid w:val="00B57693"/>
    <w:rsid w:val="00B62ACC"/>
    <w:rsid w:val="00B654DB"/>
    <w:rsid w:val="00B705D8"/>
    <w:rsid w:val="00B92379"/>
    <w:rsid w:val="00BC369F"/>
    <w:rsid w:val="00BD3A96"/>
    <w:rsid w:val="00C10BE0"/>
    <w:rsid w:val="00C21455"/>
    <w:rsid w:val="00C7649D"/>
    <w:rsid w:val="00C849D9"/>
    <w:rsid w:val="00CCC17B"/>
    <w:rsid w:val="00CE45A8"/>
    <w:rsid w:val="00CE5578"/>
    <w:rsid w:val="00D05B9B"/>
    <w:rsid w:val="00D366F0"/>
    <w:rsid w:val="00D67902"/>
    <w:rsid w:val="00DA58BB"/>
    <w:rsid w:val="00DA5BB4"/>
    <w:rsid w:val="00DD1F32"/>
    <w:rsid w:val="00E15AFE"/>
    <w:rsid w:val="00E16096"/>
    <w:rsid w:val="00E17F56"/>
    <w:rsid w:val="00E258CF"/>
    <w:rsid w:val="00E3304C"/>
    <w:rsid w:val="00E34999"/>
    <w:rsid w:val="00E44721"/>
    <w:rsid w:val="00E634F7"/>
    <w:rsid w:val="00E67BC7"/>
    <w:rsid w:val="00E913B5"/>
    <w:rsid w:val="00E96DFD"/>
    <w:rsid w:val="00EB7E61"/>
    <w:rsid w:val="00EC14F8"/>
    <w:rsid w:val="00ED5047"/>
    <w:rsid w:val="00EF5FAC"/>
    <w:rsid w:val="00F05A53"/>
    <w:rsid w:val="00F07967"/>
    <w:rsid w:val="00F15550"/>
    <w:rsid w:val="00F212CB"/>
    <w:rsid w:val="00F34F87"/>
    <w:rsid w:val="00F851DD"/>
    <w:rsid w:val="00FA160B"/>
    <w:rsid w:val="00FA5B82"/>
    <w:rsid w:val="00FA6EDA"/>
    <w:rsid w:val="00FB587E"/>
    <w:rsid w:val="00FB6186"/>
    <w:rsid w:val="00FC6274"/>
    <w:rsid w:val="00FD7D3B"/>
    <w:rsid w:val="00FE2335"/>
    <w:rsid w:val="00FE7120"/>
    <w:rsid w:val="00FF0A52"/>
    <w:rsid w:val="00FF5D68"/>
    <w:rsid w:val="01BA08AA"/>
    <w:rsid w:val="01DD5339"/>
    <w:rsid w:val="023F2B16"/>
    <w:rsid w:val="0261B17F"/>
    <w:rsid w:val="02C0D020"/>
    <w:rsid w:val="030ED8A0"/>
    <w:rsid w:val="034B96D4"/>
    <w:rsid w:val="03989977"/>
    <w:rsid w:val="03CBF0C9"/>
    <w:rsid w:val="041C9138"/>
    <w:rsid w:val="043767CB"/>
    <w:rsid w:val="0514F3FB"/>
    <w:rsid w:val="054E98CD"/>
    <w:rsid w:val="05F54575"/>
    <w:rsid w:val="07BADD27"/>
    <w:rsid w:val="0810C6EF"/>
    <w:rsid w:val="0868154D"/>
    <w:rsid w:val="0874EE4C"/>
    <w:rsid w:val="08F4CAF7"/>
    <w:rsid w:val="098AD82D"/>
    <w:rsid w:val="0A2209F0"/>
    <w:rsid w:val="0A3C9DAB"/>
    <w:rsid w:val="0A651608"/>
    <w:rsid w:val="0B8BE594"/>
    <w:rsid w:val="0B8CA404"/>
    <w:rsid w:val="0C54232F"/>
    <w:rsid w:val="0C762677"/>
    <w:rsid w:val="0C9FC319"/>
    <w:rsid w:val="0CCDD7F7"/>
    <w:rsid w:val="0CEBD92B"/>
    <w:rsid w:val="0D59AAB2"/>
    <w:rsid w:val="0D619838"/>
    <w:rsid w:val="0E19B18D"/>
    <w:rsid w:val="0E4C5A02"/>
    <w:rsid w:val="0EB93417"/>
    <w:rsid w:val="0EED7C4B"/>
    <w:rsid w:val="0F8E0B81"/>
    <w:rsid w:val="1046ECCA"/>
    <w:rsid w:val="10B363DE"/>
    <w:rsid w:val="1135EF13"/>
    <w:rsid w:val="114C7278"/>
    <w:rsid w:val="11F37703"/>
    <w:rsid w:val="121292B2"/>
    <w:rsid w:val="12AB22BC"/>
    <w:rsid w:val="13278298"/>
    <w:rsid w:val="133A094E"/>
    <w:rsid w:val="13965C0B"/>
    <w:rsid w:val="1460B110"/>
    <w:rsid w:val="14FB3A47"/>
    <w:rsid w:val="155B14E8"/>
    <w:rsid w:val="15A2CD54"/>
    <w:rsid w:val="16C80DAA"/>
    <w:rsid w:val="18397147"/>
    <w:rsid w:val="188A98C9"/>
    <w:rsid w:val="1980E016"/>
    <w:rsid w:val="19DDC0A9"/>
    <w:rsid w:val="1A8EABB9"/>
    <w:rsid w:val="1AAB96B8"/>
    <w:rsid w:val="1B00221B"/>
    <w:rsid w:val="1B6B0404"/>
    <w:rsid w:val="1BDBEBA1"/>
    <w:rsid w:val="1C7F28CC"/>
    <w:rsid w:val="1C9893A5"/>
    <w:rsid w:val="1C9BF27C"/>
    <w:rsid w:val="1D1CC5C7"/>
    <w:rsid w:val="1D44E156"/>
    <w:rsid w:val="1D79F1A9"/>
    <w:rsid w:val="1DA25BA4"/>
    <w:rsid w:val="1E49DF59"/>
    <w:rsid w:val="1FAC94A1"/>
    <w:rsid w:val="203B3D2F"/>
    <w:rsid w:val="20437C94"/>
    <w:rsid w:val="205AD2B3"/>
    <w:rsid w:val="20EBC35D"/>
    <w:rsid w:val="21326AB8"/>
    <w:rsid w:val="216F639F"/>
    <w:rsid w:val="21938604"/>
    <w:rsid w:val="21DF4CF5"/>
    <w:rsid w:val="21FE9B75"/>
    <w:rsid w:val="224210AF"/>
    <w:rsid w:val="23020D9F"/>
    <w:rsid w:val="2354BBCE"/>
    <w:rsid w:val="239C9EDC"/>
    <w:rsid w:val="239F42D9"/>
    <w:rsid w:val="23E870CD"/>
    <w:rsid w:val="25EEADCC"/>
    <w:rsid w:val="27C24810"/>
    <w:rsid w:val="283B3F5B"/>
    <w:rsid w:val="28F36C92"/>
    <w:rsid w:val="2963D2F2"/>
    <w:rsid w:val="298D1BB9"/>
    <w:rsid w:val="2994815B"/>
    <w:rsid w:val="2995093F"/>
    <w:rsid w:val="2A7E8866"/>
    <w:rsid w:val="2A7F6164"/>
    <w:rsid w:val="2AE24383"/>
    <w:rsid w:val="2B1EA02B"/>
    <w:rsid w:val="2B28EC1A"/>
    <w:rsid w:val="2B61450A"/>
    <w:rsid w:val="2BEBE175"/>
    <w:rsid w:val="2C8FC788"/>
    <w:rsid w:val="2C9B73B4"/>
    <w:rsid w:val="2CCCAA01"/>
    <w:rsid w:val="2D7356A9"/>
    <w:rsid w:val="2DADBDCD"/>
    <w:rsid w:val="2E4ACED0"/>
    <w:rsid w:val="2E65EDE5"/>
    <w:rsid w:val="2F0F270A"/>
    <w:rsid w:val="2F39EB95"/>
    <w:rsid w:val="30044AC3"/>
    <w:rsid w:val="30253157"/>
    <w:rsid w:val="30AAF76B"/>
    <w:rsid w:val="30BF66D2"/>
    <w:rsid w:val="30E1F07C"/>
    <w:rsid w:val="30FD2666"/>
    <w:rsid w:val="31001E52"/>
    <w:rsid w:val="317CD095"/>
    <w:rsid w:val="31A01B24"/>
    <w:rsid w:val="32F18CDB"/>
    <w:rsid w:val="3359EB9F"/>
    <w:rsid w:val="337A76A3"/>
    <w:rsid w:val="36292D9D"/>
    <w:rsid w:val="36428E32"/>
    <w:rsid w:val="368BC7BB"/>
    <w:rsid w:val="36E0F308"/>
    <w:rsid w:val="36F21080"/>
    <w:rsid w:val="37BC8F79"/>
    <w:rsid w:val="37EB9419"/>
    <w:rsid w:val="3855634A"/>
    <w:rsid w:val="391DB356"/>
    <w:rsid w:val="39917AF3"/>
    <w:rsid w:val="3A19F267"/>
    <w:rsid w:val="3A443547"/>
    <w:rsid w:val="3AFC9EC0"/>
    <w:rsid w:val="3AFD7457"/>
    <w:rsid w:val="3B141D91"/>
    <w:rsid w:val="3CA8B805"/>
    <w:rsid w:val="3E12BDFC"/>
    <w:rsid w:val="3EA1EB33"/>
    <w:rsid w:val="3EA94E7E"/>
    <w:rsid w:val="3EC2B8F0"/>
    <w:rsid w:val="416BE044"/>
    <w:rsid w:val="4183647B"/>
    <w:rsid w:val="4307B0A5"/>
    <w:rsid w:val="436C3C97"/>
    <w:rsid w:val="44D99DA5"/>
    <w:rsid w:val="4565972E"/>
    <w:rsid w:val="4586E7EE"/>
    <w:rsid w:val="45C58406"/>
    <w:rsid w:val="463B7D0E"/>
    <w:rsid w:val="4640263B"/>
    <w:rsid w:val="4733E9F1"/>
    <w:rsid w:val="47608A81"/>
    <w:rsid w:val="477BB506"/>
    <w:rsid w:val="491219EE"/>
    <w:rsid w:val="49404839"/>
    <w:rsid w:val="4A9CA14F"/>
    <w:rsid w:val="4B2C15CD"/>
    <w:rsid w:val="4BCC5A42"/>
    <w:rsid w:val="4C14713B"/>
    <w:rsid w:val="4C7F9C9E"/>
    <w:rsid w:val="4D31F394"/>
    <w:rsid w:val="4D5E1948"/>
    <w:rsid w:val="4E7E8528"/>
    <w:rsid w:val="50D1881B"/>
    <w:rsid w:val="51517C3D"/>
    <w:rsid w:val="5168700E"/>
    <w:rsid w:val="517E4568"/>
    <w:rsid w:val="5254301F"/>
    <w:rsid w:val="526D587C"/>
    <w:rsid w:val="5280ACCA"/>
    <w:rsid w:val="52CCFA86"/>
    <w:rsid w:val="531FB701"/>
    <w:rsid w:val="5330FF68"/>
    <w:rsid w:val="5469C787"/>
    <w:rsid w:val="54A010D0"/>
    <w:rsid w:val="551E1D19"/>
    <w:rsid w:val="55205937"/>
    <w:rsid w:val="556CF2DB"/>
    <w:rsid w:val="55833023"/>
    <w:rsid w:val="558BD0E1"/>
    <w:rsid w:val="56450FF1"/>
    <w:rsid w:val="56BE752D"/>
    <w:rsid w:val="570456B3"/>
    <w:rsid w:val="579B5129"/>
    <w:rsid w:val="57D7B192"/>
    <w:rsid w:val="5810B74F"/>
    <w:rsid w:val="58830AC7"/>
    <w:rsid w:val="58BF792D"/>
    <w:rsid w:val="59552049"/>
    <w:rsid w:val="59CD1F4C"/>
    <w:rsid w:val="5A4E5C11"/>
    <w:rsid w:val="5A978610"/>
    <w:rsid w:val="5AB20F33"/>
    <w:rsid w:val="5B8A46A8"/>
    <w:rsid w:val="5D5D0401"/>
    <w:rsid w:val="5D7A8AB6"/>
    <w:rsid w:val="5FCBF8FA"/>
    <w:rsid w:val="60AD1B38"/>
    <w:rsid w:val="6292CE04"/>
    <w:rsid w:val="63562956"/>
    <w:rsid w:val="63629230"/>
    <w:rsid w:val="639058AF"/>
    <w:rsid w:val="640FD9D8"/>
    <w:rsid w:val="64727F91"/>
    <w:rsid w:val="64FAF020"/>
    <w:rsid w:val="65385E35"/>
    <w:rsid w:val="65529876"/>
    <w:rsid w:val="657C8B90"/>
    <w:rsid w:val="65B3264D"/>
    <w:rsid w:val="660614D4"/>
    <w:rsid w:val="6673116D"/>
    <w:rsid w:val="66A5E88B"/>
    <w:rsid w:val="674E2117"/>
    <w:rsid w:val="67818D0B"/>
    <w:rsid w:val="679851C3"/>
    <w:rsid w:val="686B2CD1"/>
    <w:rsid w:val="693B35A8"/>
    <w:rsid w:val="69F563E8"/>
    <w:rsid w:val="6A47B77E"/>
    <w:rsid w:val="6B36D443"/>
    <w:rsid w:val="6B76FF01"/>
    <w:rsid w:val="6B99930C"/>
    <w:rsid w:val="6BA2CD93"/>
    <w:rsid w:val="6BFFE3EA"/>
    <w:rsid w:val="6D04F922"/>
    <w:rsid w:val="6D0F5081"/>
    <w:rsid w:val="6D7FD9B1"/>
    <w:rsid w:val="6DBD629B"/>
    <w:rsid w:val="6DD4E6D2"/>
    <w:rsid w:val="6E645697"/>
    <w:rsid w:val="6E87B682"/>
    <w:rsid w:val="71235115"/>
    <w:rsid w:val="71E4E668"/>
    <w:rsid w:val="71E64085"/>
    <w:rsid w:val="726F5238"/>
    <w:rsid w:val="727ECE9E"/>
    <w:rsid w:val="72B9B495"/>
    <w:rsid w:val="72E01883"/>
    <w:rsid w:val="740B2299"/>
    <w:rsid w:val="75C7B6C0"/>
    <w:rsid w:val="75DFF8B7"/>
    <w:rsid w:val="75EFA0D7"/>
    <w:rsid w:val="7678216D"/>
    <w:rsid w:val="777AF20B"/>
    <w:rsid w:val="791B216F"/>
    <w:rsid w:val="79B1D264"/>
    <w:rsid w:val="7A0BE625"/>
    <w:rsid w:val="7AFDCF79"/>
    <w:rsid w:val="7B66242E"/>
    <w:rsid w:val="7C40AF8B"/>
    <w:rsid w:val="7C4E632E"/>
    <w:rsid w:val="7C5C3AD1"/>
    <w:rsid w:val="7C678B8B"/>
    <w:rsid w:val="7D09F771"/>
    <w:rsid w:val="7D2CB8A7"/>
    <w:rsid w:val="7D3A389B"/>
    <w:rsid w:val="7D4386E7"/>
    <w:rsid w:val="7DEA338F"/>
    <w:rsid w:val="7E03D2D3"/>
    <w:rsid w:val="7E35282F"/>
    <w:rsid w:val="7E4C82E3"/>
    <w:rsid w:val="7EB4AD06"/>
    <w:rsid w:val="7F5570A9"/>
    <w:rsid w:val="7F6DB2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4634A"/>
  <w15:chartTrackingRefBased/>
  <w15:docId w15:val="{8995EA82-70A9-40EF-9706-F6FC6152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69F"/>
  </w:style>
  <w:style w:type="paragraph" w:styleId="Footer">
    <w:name w:val="footer"/>
    <w:basedOn w:val="Normal"/>
    <w:link w:val="FooterChar"/>
    <w:uiPriority w:val="99"/>
    <w:unhideWhenUsed/>
    <w:rsid w:val="00BC3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69F"/>
  </w:style>
  <w:style w:type="character" w:styleId="Hyperlink">
    <w:name w:val="Hyperlink"/>
    <w:basedOn w:val="DefaultParagraphFont"/>
    <w:uiPriority w:val="99"/>
    <w:unhideWhenUsed/>
    <w:rsid w:val="00BC369F"/>
    <w:rPr>
      <w:color w:val="0563C1" w:themeColor="hyperlink"/>
      <w:u w:val="single"/>
    </w:rPr>
  </w:style>
  <w:style w:type="character" w:customStyle="1" w:styleId="UnresolvedMention">
    <w:name w:val="Unresolved Mention"/>
    <w:basedOn w:val="DefaultParagraphFont"/>
    <w:uiPriority w:val="99"/>
    <w:semiHidden/>
    <w:unhideWhenUsed/>
    <w:rsid w:val="00BC369F"/>
    <w:rPr>
      <w:color w:val="605E5C"/>
      <w:shd w:val="clear" w:color="auto" w:fill="E1DFDD"/>
    </w:rPr>
  </w:style>
  <w:style w:type="paragraph" w:customStyle="1" w:styleId="TableParagraph">
    <w:name w:val="Table Paragraph"/>
    <w:basedOn w:val="Normal"/>
    <w:uiPriority w:val="1"/>
    <w:qFormat/>
    <w:rsid w:val="004E7F73"/>
    <w:pPr>
      <w:widowControl w:val="0"/>
      <w:autoSpaceDE w:val="0"/>
      <w:autoSpaceDN w:val="0"/>
      <w:spacing w:after="0" w:line="240" w:lineRule="auto"/>
      <w:ind w:left="107"/>
    </w:pPr>
    <w:rPr>
      <w:rFonts w:ascii="Arial" w:eastAsia="Arial" w:hAnsi="Arial" w:cs="Arial"/>
    </w:rPr>
  </w:style>
  <w:style w:type="paragraph" w:styleId="BodyText">
    <w:name w:val="Body Text"/>
    <w:basedOn w:val="Normal"/>
    <w:link w:val="BodyTextChar"/>
    <w:uiPriority w:val="1"/>
    <w:qFormat/>
    <w:rsid w:val="004A69F5"/>
    <w:pPr>
      <w:widowControl w:val="0"/>
      <w:autoSpaceDE w:val="0"/>
      <w:autoSpaceDN w:val="0"/>
      <w:spacing w:after="0" w:line="240" w:lineRule="auto"/>
    </w:pPr>
    <w:rPr>
      <w:rFonts w:ascii="Arial" w:eastAsia="Arial" w:hAnsi="Arial" w:cs="Arial"/>
      <w:b/>
      <w:bCs/>
    </w:rPr>
  </w:style>
  <w:style w:type="character" w:customStyle="1" w:styleId="BodyTextChar">
    <w:name w:val="Body Text Char"/>
    <w:basedOn w:val="DefaultParagraphFont"/>
    <w:link w:val="BodyText"/>
    <w:uiPriority w:val="1"/>
    <w:rsid w:val="004A69F5"/>
    <w:rPr>
      <w:rFonts w:ascii="Arial" w:eastAsia="Arial" w:hAnsi="Arial" w:cs="Arial"/>
      <w:b/>
      <w:bCs/>
    </w:rPr>
  </w:style>
  <w:style w:type="character" w:styleId="FollowedHyperlink">
    <w:name w:val="FollowedHyperlink"/>
    <w:basedOn w:val="DefaultParagraphFont"/>
    <w:uiPriority w:val="99"/>
    <w:semiHidden/>
    <w:unhideWhenUsed/>
    <w:rsid w:val="007012CD"/>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71932">
      <w:bodyDiv w:val="1"/>
      <w:marLeft w:val="0"/>
      <w:marRight w:val="0"/>
      <w:marTop w:val="0"/>
      <w:marBottom w:val="0"/>
      <w:divBdr>
        <w:top w:val="none" w:sz="0" w:space="0" w:color="auto"/>
        <w:left w:val="none" w:sz="0" w:space="0" w:color="auto"/>
        <w:bottom w:val="none" w:sz="0" w:space="0" w:color="auto"/>
        <w:right w:val="none" w:sz="0" w:space="0" w:color="auto"/>
      </w:divBdr>
    </w:div>
    <w:div w:id="14973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cwH65M9bwjHsn5Rp8NmlQm8cg_tyqo_vbzQwfNN3gCOCqUJg/viewform?usp=sf_li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cooperative.co.uk/product-and-resource-information/dp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pharms.com/Portals/0/RPS%20document%20library/Open%20access/Professional%20standards/DPP%20Framework/DPP%20competency%20framework%20Dec%202019.pdf?ver=2019-12-18-150746-16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ssionscpd@aru.ac.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admissionscpd@aru.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9B6C41748D9478F1DF7154F9ABA0C" ma:contentTypeVersion="17" ma:contentTypeDescription="Create a new document." ma:contentTypeScope="" ma:versionID="5f2dd956e64118a5f3b61e3ac76e3bdf">
  <xsd:schema xmlns:xsd="http://www.w3.org/2001/XMLSchema" xmlns:xs="http://www.w3.org/2001/XMLSchema" xmlns:p="http://schemas.microsoft.com/office/2006/metadata/properties" xmlns:ns2="f8eb1ef1-ec64-4618-889b-c652779518e6" xmlns:ns3="c4d0b4ef-935c-47e6-a95b-0f6da1351a09" xmlns:ns4="efc3e123-a60a-4a17-aaf1-487e28d9a3b3" targetNamespace="http://schemas.microsoft.com/office/2006/metadata/properties" ma:root="true" ma:fieldsID="8d7232f6c5f6e6ba31779917ef90456a" ns2:_="" ns3:_="" ns4:_="">
    <xsd:import namespace="f8eb1ef1-ec64-4618-889b-c652779518e6"/>
    <xsd:import namespace="c4d0b4ef-935c-47e6-a95b-0f6da1351a09"/>
    <xsd:import namespace="efc3e123-a60a-4a17-aaf1-487e28d9a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b1ef1-ec64-4618-889b-c652779518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0b4ef-935c-47e6-a95b-0f6da1351a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c2fc02-7668-45b0-8ffa-ca34838f0e2f}" ma:internalName="TaxCatchAll" ma:showField="CatchAllData" ma:web="f8eb1ef1-ec64-4618-889b-c65277951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c3e123-a60a-4a17-aaf1-487e28d9a3b3" xsi:nil="true"/>
    <lcf76f155ced4ddcb4097134ff3c332f xmlns="c4d0b4ef-935c-47e6-a95b-0f6da1351a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D533-1D20-4F5F-99C1-921CF6EAF100}">
  <ds:schemaRefs>
    <ds:schemaRef ds:uri="http://schemas.microsoft.com/sharepoint/v3/contenttype/forms"/>
  </ds:schemaRefs>
</ds:datastoreItem>
</file>

<file path=customXml/itemProps2.xml><?xml version="1.0" encoding="utf-8"?>
<ds:datastoreItem xmlns:ds="http://schemas.openxmlformats.org/officeDocument/2006/customXml" ds:itemID="{54019FF5-B7C0-47CA-B793-09D885CD6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b1ef1-ec64-4618-889b-c652779518e6"/>
    <ds:schemaRef ds:uri="c4d0b4ef-935c-47e6-a95b-0f6da1351a09"/>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DD0ED-9C76-4F44-A775-8C2138E8681E}">
  <ds:schemaRefs>
    <ds:schemaRef ds:uri="c4d0b4ef-935c-47e6-a95b-0f6da1351a09"/>
    <ds:schemaRef ds:uri="http://purl.org/dc/dcmitype/"/>
    <ds:schemaRef ds:uri="http://schemas.microsoft.com/office/infopath/2007/PartnerControls"/>
    <ds:schemaRef ds:uri="efc3e123-a60a-4a17-aaf1-487e28d9a3b3"/>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f8eb1ef1-ec64-4618-889b-c652779518e6"/>
    <ds:schemaRef ds:uri="http://purl.org/dc/terms/"/>
    <ds:schemaRef ds:uri="http://purl.org/dc/elements/1.1/"/>
  </ds:schemaRefs>
</ds:datastoreItem>
</file>

<file path=customXml/itemProps4.xml><?xml version="1.0" encoding="utf-8"?>
<ds:datastoreItem xmlns:ds="http://schemas.openxmlformats.org/officeDocument/2006/customXml" ds:itemID="{2ECDF3E8-080B-4A06-86E9-B9CD845C7309}">
  <ds:schemaRefs>
    <ds:schemaRef ds:uri="http://schemas.openxmlformats.org/officeDocument/2006/bibliography"/>
  </ds:schemaRefs>
</ds:datastoreItem>
</file>

<file path=docMetadata/LabelInfo.xml><?xml version="1.0" encoding="utf-8"?>
<clbl:labelList xmlns:clbl="http://schemas.microsoft.com/office/2020/mipLabelMetadata">
  <clbl:label id="{5f35c3da-39ae-4632-9ac1-afc2f25d2852}" enabled="0" method="" siteId="{5f35c3da-39ae-4632-9ac1-afc2f25d2852}"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Higgs, Helen</dc:creator>
  <cp:keywords/>
  <dc:description/>
  <cp:lastModifiedBy>Ayris, Elizabeth</cp:lastModifiedBy>
  <cp:revision>10</cp:revision>
  <dcterms:created xsi:type="dcterms:W3CDTF">2024-06-04T11:04:00Z</dcterms:created>
  <dcterms:modified xsi:type="dcterms:W3CDTF">2024-06-07T09:49:00Z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0x010100F139B6C41748D9478F1DF7154F9ABA0C</vt:lpwstr>
  </property>
  <property fmtid="{D5CDD505-2E9C-101B-9397-08002B2CF9AE}" pid="3" name="MediaServiceImageTags">
    <vt:lpwstr/>
  </property>
</Properties>
</file>